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33" w:rsidRDefault="00F12324" w:rsidP="00527185">
      <w:pPr>
        <w:pStyle w:val="Nadpis2"/>
        <w:ind w:left="2124" w:right="566" w:firstLine="570"/>
        <w:rPr>
          <w:rFonts w:ascii="Calibri Light" w:hAnsi="Calibri Light" w:cs="Calibri Light"/>
          <w:sz w:val="40"/>
          <w:szCs w:val="22"/>
          <w:lang w:val="cs-CZ"/>
        </w:rPr>
      </w:pPr>
      <w:r>
        <w:rPr>
          <w:rFonts w:ascii="Calibri Light" w:hAnsi="Calibri Light" w:cs="Calibri Light"/>
          <w:noProof/>
          <w:color w:val="000000"/>
          <w:sz w:val="28"/>
          <w:szCs w:val="28"/>
          <w:lang w:val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4222253</wp:posOffset>
            </wp:positionH>
            <wp:positionV relativeFrom="paragraph">
              <wp:posOffset>294778</wp:posOffset>
            </wp:positionV>
            <wp:extent cx="1568450" cy="1568450"/>
            <wp:effectExtent l="0" t="0" r="635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r="2899"/>
                    <a:stretch/>
                  </pic:blipFill>
                  <pic:spPr bwMode="auto">
                    <a:xfrm>
                      <a:off x="0" y="0"/>
                      <a:ext cx="1568450" cy="15684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74" w:rsidRPr="004C0F9C" w:rsidRDefault="00111CF4" w:rsidP="00F12324">
      <w:pPr>
        <w:pStyle w:val="Nadpis2"/>
        <w:ind w:right="566"/>
        <w:jc w:val="both"/>
        <w:rPr>
          <w:rFonts w:asciiTheme="majorHAnsi" w:hAnsiTheme="majorHAnsi" w:cstheme="majorHAnsi"/>
          <w:sz w:val="52"/>
          <w:szCs w:val="32"/>
          <w:lang w:val="cs-CZ"/>
        </w:rPr>
      </w:pPr>
      <w:r>
        <w:rPr>
          <w:rFonts w:ascii="Calibri Light" w:hAnsi="Calibri Light" w:cs="Calibri Light"/>
          <w:noProof/>
          <w:color w:val="000000"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E4B4D" wp14:editId="0B2B8BBD">
                <wp:simplePos x="0" y="0"/>
                <wp:positionH relativeFrom="column">
                  <wp:posOffset>3479637</wp:posOffset>
                </wp:positionH>
                <wp:positionV relativeFrom="paragraph">
                  <wp:posOffset>163952</wp:posOffset>
                </wp:positionV>
                <wp:extent cx="3346315" cy="97276"/>
                <wp:effectExtent l="0" t="0" r="0" b="444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315" cy="972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47E6" id="Obdélník 10" o:spid="_x0000_s1026" style="position:absolute;margin-left:274pt;margin-top:12.9pt;width:263.5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" fillcolor="#fff2cc [663]" stroked="f" strokeweight="1pt"/>
            </w:pict>
          </mc:Fallback>
        </mc:AlternateContent>
      </w:r>
      <w:r>
        <w:rPr>
          <w:rFonts w:ascii="Calibri Light" w:hAnsi="Calibri Light" w:cs="Calibri Light"/>
          <w:noProof/>
          <w:color w:val="000000"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163452</wp:posOffset>
                </wp:positionV>
                <wp:extent cx="593090" cy="97276"/>
                <wp:effectExtent l="0" t="0" r="3810" b="444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972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CAB5" id="Obdélník 9" o:spid="_x0000_s1026" style="position:absolute;margin-left:-62.25pt;margin-top:12.85pt;width:46.7pt;height: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" fillcolor="#fff2cc [663]" stroked="f" strokeweight="1pt"/>
            </w:pict>
          </mc:Fallback>
        </mc:AlternateContent>
      </w:r>
      <w:r w:rsidR="000A7C33" w:rsidRPr="004C0F9C">
        <w:rPr>
          <w:rFonts w:asciiTheme="majorHAnsi" w:hAnsiTheme="majorHAnsi" w:cstheme="majorHAnsi"/>
          <w:sz w:val="52"/>
          <w:szCs w:val="32"/>
          <w:lang w:val="cs-CZ"/>
        </w:rPr>
        <w:t xml:space="preserve">CV </w:t>
      </w:r>
      <w:r w:rsidR="00F12324">
        <w:rPr>
          <w:rFonts w:asciiTheme="majorHAnsi" w:hAnsiTheme="majorHAnsi" w:cstheme="majorHAnsi"/>
          <w:sz w:val="52"/>
          <w:szCs w:val="32"/>
          <w:lang w:val="cs-CZ"/>
        </w:rPr>
        <w:t>ZDENĚK ŽIVOTOPISNÝ</w:t>
      </w:r>
    </w:p>
    <w:p w:rsidR="00806EE9" w:rsidRPr="004C0F9C" w:rsidRDefault="00111CF4" w:rsidP="00F12324">
      <w:pPr>
        <w:ind w:right="566"/>
        <w:jc w:val="both"/>
        <w:rPr>
          <w:rFonts w:asciiTheme="majorHAnsi" w:hAnsiTheme="majorHAnsi" w:cstheme="majorHAnsi"/>
          <w:color w:val="000000"/>
          <w:lang w:val="cs-CZ"/>
        </w:rPr>
      </w:pPr>
      <w:r>
        <w:rPr>
          <w:rFonts w:asciiTheme="majorHAnsi" w:hAnsiTheme="majorHAnsi" w:cstheme="majorHAnsi"/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3479868</wp:posOffset>
                </wp:positionH>
                <wp:positionV relativeFrom="paragraph">
                  <wp:posOffset>7350</wp:posOffset>
                </wp:positionV>
                <wp:extent cx="4533090" cy="60663"/>
                <wp:effectExtent l="0" t="0" r="1270" b="31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090" cy="606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0DDE9" id="Obdélník 12" o:spid="_x0000_s1026" style="position:absolute;margin-left:274pt;margin-top:.6pt;width:356.95pt;height: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" fillcolor="#d8d8d8 [2732]" stroked="f" strokeweight="1pt"/>
            </w:pict>
          </mc:Fallback>
        </mc:AlternateContent>
      </w:r>
    </w:p>
    <w:p w:rsidR="00D36ACA" w:rsidRPr="004C0F9C" w:rsidRDefault="00D36ACA" w:rsidP="00F12324">
      <w:pPr>
        <w:pStyle w:val="Nadpis2"/>
        <w:ind w:right="566"/>
        <w:jc w:val="both"/>
        <w:rPr>
          <w:rFonts w:asciiTheme="majorHAnsi" w:hAnsiTheme="majorHAnsi" w:cstheme="majorHAnsi"/>
          <w:color w:val="000000"/>
          <w:sz w:val="28"/>
          <w:szCs w:val="28"/>
          <w:lang w:val="cs-CZ"/>
        </w:rPr>
      </w:pPr>
    </w:p>
    <w:p w:rsidR="00464CE9" w:rsidRPr="004C0F9C" w:rsidRDefault="000A7C33" w:rsidP="00F12324">
      <w:pPr>
        <w:spacing w:line="480" w:lineRule="auto"/>
        <w:ind w:right="566" w:firstLine="709"/>
        <w:jc w:val="both"/>
        <w:rPr>
          <w:rFonts w:asciiTheme="majorHAnsi" w:hAnsiTheme="majorHAnsi" w:cstheme="majorHAnsi"/>
          <w:lang w:val="cs-CZ"/>
        </w:rPr>
      </w:pPr>
      <w:r w:rsidRPr="004C0F9C">
        <w:rPr>
          <w:rFonts w:asciiTheme="majorHAnsi" w:hAnsiTheme="majorHAnsi" w:cstheme="majorHAnsi"/>
          <w:lang w:val="cs-CZ"/>
        </w:rPr>
        <w:t>Tel.: +420</w:t>
      </w:r>
      <w:r w:rsidR="00F12324">
        <w:rPr>
          <w:rFonts w:asciiTheme="majorHAnsi" w:hAnsiTheme="majorHAnsi" w:cstheme="majorHAnsi"/>
          <w:lang w:val="cs-CZ"/>
        </w:rPr>
        <w:t> 777 000 000</w:t>
      </w:r>
    </w:p>
    <w:p w:rsidR="000A7C33" w:rsidRPr="004C0F9C" w:rsidRDefault="000A7C33" w:rsidP="00F12324">
      <w:pPr>
        <w:spacing w:line="480" w:lineRule="auto"/>
        <w:ind w:right="566" w:firstLine="709"/>
        <w:jc w:val="both"/>
        <w:rPr>
          <w:rFonts w:asciiTheme="majorHAnsi" w:hAnsiTheme="majorHAnsi" w:cstheme="majorHAnsi"/>
          <w:lang w:val="cs-CZ"/>
        </w:rPr>
      </w:pPr>
      <w:r w:rsidRPr="004C0F9C">
        <w:rPr>
          <w:rFonts w:asciiTheme="majorHAnsi" w:hAnsiTheme="majorHAnsi" w:cstheme="majorHAnsi"/>
          <w:lang w:val="cs-CZ"/>
        </w:rPr>
        <w:t xml:space="preserve">E-mail: </w:t>
      </w:r>
      <w:r w:rsidR="00F12324">
        <w:rPr>
          <w:rFonts w:asciiTheme="majorHAnsi" w:hAnsiTheme="majorHAnsi" w:cstheme="majorHAnsi"/>
          <w:lang w:val="cs-CZ"/>
        </w:rPr>
        <w:t>zdenek@mampohovor.cz</w:t>
      </w:r>
    </w:p>
    <w:p w:rsidR="00464CE9" w:rsidRDefault="00464CE9" w:rsidP="00527185">
      <w:pPr>
        <w:ind w:right="566"/>
        <w:rPr>
          <w:lang w:val="cs-CZ"/>
        </w:rPr>
      </w:pPr>
    </w:p>
    <w:p w:rsidR="00F12324" w:rsidRDefault="00F12324" w:rsidP="00527185">
      <w:pPr>
        <w:ind w:right="566"/>
        <w:rPr>
          <w:lang w:val="cs-CZ"/>
        </w:rPr>
      </w:pPr>
    </w:p>
    <w:p w:rsidR="00464CE9" w:rsidRDefault="00464CE9" w:rsidP="00527185">
      <w:pPr>
        <w:pStyle w:val="Nadpis2"/>
        <w:tabs>
          <w:tab w:val="left" w:pos="10064"/>
        </w:tabs>
        <w:ind w:right="566"/>
        <w:rPr>
          <w:rFonts w:ascii="Calibri Light" w:hAnsi="Calibri Light" w:cs="Calibri Light"/>
          <w:color w:val="000000"/>
          <w:sz w:val="28"/>
          <w:szCs w:val="28"/>
          <w:lang w:val="cs-CZ"/>
        </w:rPr>
      </w:pPr>
    </w:p>
    <w:p w:rsidR="00806EE9" w:rsidRPr="00D13203" w:rsidRDefault="00612DB0" w:rsidP="00527185">
      <w:pPr>
        <w:pStyle w:val="Nadpis2"/>
        <w:ind w:right="566"/>
        <w:rPr>
          <w:rFonts w:ascii="Calibri Light" w:hAnsi="Calibri Light" w:cs="Calibri Light"/>
          <w:color w:val="000000"/>
          <w:szCs w:val="32"/>
          <w:lang w:val="cs-CZ"/>
        </w:rPr>
      </w:pPr>
      <w:r w:rsidRPr="00D13203">
        <w:rPr>
          <w:rFonts w:ascii="Calibri Light" w:hAnsi="Calibri Light" w:cs="Calibri Light"/>
          <w:color w:val="000000"/>
          <w:szCs w:val="32"/>
          <w:lang w:val="cs-CZ"/>
        </w:rPr>
        <w:t>PROFESNÍ PROFIL</w:t>
      </w:r>
      <w:bookmarkStart w:id="0" w:name="_GoBack"/>
      <w:bookmarkEnd w:id="0"/>
    </w:p>
    <w:p w:rsidR="000A7C33" w:rsidRPr="000A7C33" w:rsidRDefault="004B4BA0" w:rsidP="00527185">
      <w:pPr>
        <w:ind w:right="566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-7178</wp:posOffset>
                </wp:positionH>
                <wp:positionV relativeFrom="paragraph">
                  <wp:posOffset>38348</wp:posOffset>
                </wp:positionV>
                <wp:extent cx="1963972" cy="0"/>
                <wp:effectExtent l="0" t="0" r="17780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A76EB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pt" to="154.1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" strokecolor="#aeaaaa [2414]">
                <v:stroke joinstyle="miter"/>
              </v:line>
            </w:pict>
          </mc:Fallback>
        </mc:AlternateContent>
      </w:r>
    </w:p>
    <w:p w:rsidR="00C07C03" w:rsidRPr="008579E4" w:rsidRDefault="00C07C03" w:rsidP="00C07C03">
      <w:pPr>
        <w:ind w:right="566"/>
        <w:rPr>
          <w:rFonts w:asciiTheme="majorHAnsi" w:hAnsiTheme="majorHAnsi" w:cstheme="majorHAnsi"/>
          <w:lang w:val="cs-CZ"/>
        </w:rPr>
      </w:pPr>
      <w:r w:rsidRPr="008579E4">
        <w:rPr>
          <w:rFonts w:asciiTheme="majorHAnsi" w:hAnsiTheme="majorHAnsi" w:cstheme="majorHAnsi"/>
          <w:lang w:val="cs-CZ"/>
        </w:rPr>
        <w:t>V oblasti správy nemovitostí, businessu a v developerských projektech se pohybuji přes 10 let, a to i na mezinárodní úrovni.</w:t>
      </w:r>
      <w:r w:rsidR="00E824A3" w:rsidRPr="008579E4">
        <w:rPr>
          <w:rFonts w:asciiTheme="majorHAnsi" w:hAnsiTheme="majorHAnsi" w:cstheme="majorHAnsi"/>
          <w:lang w:val="cs-CZ"/>
        </w:rPr>
        <w:t xml:space="preserve"> Mám dobré znalosti trhu a</w:t>
      </w:r>
      <w:r w:rsidR="00403AC8">
        <w:rPr>
          <w:rFonts w:asciiTheme="majorHAnsi" w:hAnsiTheme="majorHAnsi" w:cstheme="majorHAnsi"/>
          <w:lang w:val="cs-CZ"/>
        </w:rPr>
        <w:t xml:space="preserve"> umím vyhledávat</w:t>
      </w:r>
      <w:r w:rsidR="00E824A3" w:rsidRPr="008579E4">
        <w:rPr>
          <w:rFonts w:asciiTheme="majorHAnsi" w:hAnsiTheme="majorHAnsi" w:cstheme="majorHAnsi"/>
          <w:lang w:val="cs-CZ"/>
        </w:rPr>
        <w:t xml:space="preserve"> vhodn</w:t>
      </w:r>
      <w:r w:rsidR="00403AC8">
        <w:rPr>
          <w:rFonts w:asciiTheme="majorHAnsi" w:hAnsiTheme="majorHAnsi" w:cstheme="majorHAnsi"/>
          <w:lang w:val="cs-CZ"/>
        </w:rPr>
        <w:t>é</w:t>
      </w:r>
      <w:r w:rsidR="00E824A3" w:rsidRPr="008579E4">
        <w:rPr>
          <w:rFonts w:asciiTheme="majorHAnsi" w:hAnsiTheme="majorHAnsi" w:cstheme="majorHAnsi"/>
          <w:lang w:val="cs-CZ"/>
        </w:rPr>
        <w:t xml:space="preserve"> investiční příležitost</w:t>
      </w:r>
      <w:r w:rsidR="00403AC8">
        <w:rPr>
          <w:rFonts w:asciiTheme="majorHAnsi" w:hAnsiTheme="majorHAnsi" w:cstheme="majorHAnsi"/>
          <w:lang w:val="cs-CZ"/>
        </w:rPr>
        <w:t>i</w:t>
      </w:r>
      <w:r w:rsidR="00E824A3" w:rsidRPr="008579E4">
        <w:rPr>
          <w:rFonts w:asciiTheme="majorHAnsi" w:hAnsiTheme="majorHAnsi" w:cstheme="majorHAnsi"/>
          <w:lang w:val="cs-CZ"/>
        </w:rPr>
        <w:t xml:space="preserve">. Mezi mé nejsilnější stránky patří strategické a provozní řízení. </w:t>
      </w:r>
    </w:p>
    <w:p w:rsidR="00C07C03" w:rsidRPr="008579E4" w:rsidRDefault="00C07C03" w:rsidP="00C07C03">
      <w:pPr>
        <w:ind w:right="566"/>
        <w:rPr>
          <w:rFonts w:asciiTheme="majorHAnsi" w:hAnsiTheme="majorHAnsi" w:cstheme="majorHAnsi"/>
          <w:lang w:val="cs-CZ"/>
        </w:rPr>
      </w:pPr>
    </w:p>
    <w:p w:rsidR="006B32F1" w:rsidRPr="008579E4" w:rsidRDefault="00700789" w:rsidP="00C07C03">
      <w:pPr>
        <w:ind w:right="566"/>
        <w:rPr>
          <w:rFonts w:asciiTheme="majorHAnsi" w:hAnsiTheme="majorHAnsi" w:cstheme="majorHAnsi"/>
          <w:lang w:val="cs-CZ"/>
        </w:rPr>
      </w:pPr>
      <w:r w:rsidRPr="008579E4">
        <w:rPr>
          <w:rFonts w:asciiTheme="majorHAnsi" w:hAnsiTheme="majorHAnsi" w:cstheme="majorHAnsi"/>
          <w:lang w:val="cs-CZ"/>
        </w:rPr>
        <w:t>Ve svém jádru jsem napůl analyti</w:t>
      </w:r>
      <w:r w:rsidR="00F12324">
        <w:rPr>
          <w:rFonts w:asciiTheme="majorHAnsi" w:hAnsiTheme="majorHAnsi" w:cstheme="majorHAnsi"/>
          <w:lang w:val="cs-CZ"/>
        </w:rPr>
        <w:t>k</w:t>
      </w:r>
      <w:r w:rsidRPr="008579E4">
        <w:rPr>
          <w:rFonts w:asciiTheme="majorHAnsi" w:hAnsiTheme="majorHAnsi" w:cstheme="majorHAnsi"/>
          <w:lang w:val="cs-CZ"/>
        </w:rPr>
        <w:t xml:space="preserve"> a napůl podnikatel</w:t>
      </w:r>
      <w:r w:rsidR="00C07C03" w:rsidRPr="008579E4">
        <w:rPr>
          <w:rFonts w:asciiTheme="majorHAnsi" w:hAnsiTheme="majorHAnsi" w:cstheme="majorHAnsi"/>
          <w:lang w:val="cs-CZ"/>
        </w:rPr>
        <w:t xml:space="preserve">. </w:t>
      </w:r>
      <w:r w:rsidR="00E824A3" w:rsidRPr="008579E4">
        <w:rPr>
          <w:rFonts w:asciiTheme="majorHAnsi" w:hAnsiTheme="majorHAnsi" w:cstheme="majorHAnsi"/>
          <w:lang w:val="cs-CZ"/>
        </w:rPr>
        <w:t>Umím zařídit nezař</w:t>
      </w:r>
      <w:r w:rsidR="00F12324">
        <w:rPr>
          <w:rFonts w:asciiTheme="majorHAnsi" w:hAnsiTheme="majorHAnsi" w:cstheme="majorHAnsi"/>
          <w:lang w:val="cs-CZ"/>
        </w:rPr>
        <w:t>í</w:t>
      </w:r>
      <w:r w:rsidR="00E824A3" w:rsidRPr="008579E4">
        <w:rPr>
          <w:rFonts w:asciiTheme="majorHAnsi" w:hAnsiTheme="majorHAnsi" w:cstheme="majorHAnsi"/>
          <w:lang w:val="cs-CZ"/>
        </w:rPr>
        <w:t>ditelné a obecně projekty rád dotahuji</w:t>
      </w:r>
      <w:r w:rsidR="00C93D0F" w:rsidRPr="008579E4">
        <w:rPr>
          <w:rFonts w:asciiTheme="majorHAnsi" w:hAnsiTheme="majorHAnsi" w:cstheme="majorHAnsi"/>
          <w:lang w:val="cs-CZ"/>
        </w:rPr>
        <w:t>. U</w:t>
      </w:r>
      <w:r w:rsidR="00E824A3" w:rsidRPr="008579E4">
        <w:rPr>
          <w:rFonts w:asciiTheme="majorHAnsi" w:hAnsiTheme="majorHAnsi" w:cstheme="majorHAnsi"/>
          <w:lang w:val="cs-CZ"/>
        </w:rPr>
        <w:t xml:space="preserve">mím </w:t>
      </w:r>
      <w:r w:rsidR="00C93D0F" w:rsidRPr="008579E4">
        <w:rPr>
          <w:rFonts w:asciiTheme="majorHAnsi" w:hAnsiTheme="majorHAnsi" w:cstheme="majorHAnsi"/>
          <w:lang w:val="cs-CZ"/>
        </w:rPr>
        <w:t>věci</w:t>
      </w:r>
      <w:r w:rsidR="00E824A3" w:rsidRPr="008579E4">
        <w:rPr>
          <w:rFonts w:asciiTheme="majorHAnsi" w:hAnsiTheme="majorHAnsi" w:cstheme="majorHAnsi"/>
          <w:lang w:val="cs-CZ"/>
        </w:rPr>
        <w:t xml:space="preserve"> popohnat </w:t>
      </w:r>
      <w:r w:rsidR="00C93D0F" w:rsidRPr="008579E4">
        <w:rPr>
          <w:rFonts w:asciiTheme="majorHAnsi" w:hAnsiTheme="majorHAnsi" w:cstheme="majorHAnsi"/>
          <w:lang w:val="cs-CZ"/>
        </w:rPr>
        <w:t xml:space="preserve">přesně </w:t>
      </w:r>
      <w:r w:rsidR="00E824A3" w:rsidRPr="008579E4">
        <w:rPr>
          <w:rFonts w:asciiTheme="majorHAnsi" w:hAnsiTheme="majorHAnsi" w:cstheme="majorHAnsi"/>
          <w:lang w:val="cs-CZ"/>
        </w:rPr>
        <w:t>tam, kde je to potřeba, aby se veškeré procesy zefektivnil</w:t>
      </w:r>
      <w:r w:rsidR="00B17D33">
        <w:rPr>
          <w:rFonts w:asciiTheme="majorHAnsi" w:hAnsiTheme="majorHAnsi" w:cstheme="majorHAnsi"/>
          <w:lang w:val="cs-CZ"/>
        </w:rPr>
        <w:t>y</w:t>
      </w:r>
      <w:r w:rsidR="00E824A3" w:rsidRPr="008579E4">
        <w:rPr>
          <w:rFonts w:asciiTheme="majorHAnsi" w:hAnsiTheme="majorHAnsi" w:cstheme="majorHAnsi"/>
          <w:lang w:val="cs-CZ"/>
        </w:rPr>
        <w:t xml:space="preserve"> a </w:t>
      </w:r>
      <w:r w:rsidR="00C93D0F" w:rsidRPr="008579E4">
        <w:rPr>
          <w:rFonts w:asciiTheme="majorHAnsi" w:hAnsiTheme="majorHAnsi" w:cstheme="majorHAnsi"/>
          <w:lang w:val="cs-CZ"/>
        </w:rPr>
        <w:t>nestály na zbytečné administrativě.</w:t>
      </w:r>
      <w:r w:rsidR="0057145E" w:rsidRPr="008579E4">
        <w:rPr>
          <w:rFonts w:asciiTheme="majorHAnsi" w:hAnsiTheme="majorHAnsi" w:cstheme="majorHAnsi"/>
          <w:lang w:val="cs-CZ"/>
        </w:rPr>
        <w:t xml:space="preserve"> Díky tomu se mi daří dosahovat rychlých a praktických výsledků. </w:t>
      </w:r>
    </w:p>
    <w:p w:rsidR="00806EE9" w:rsidRDefault="00806EE9" w:rsidP="00527185">
      <w:pPr>
        <w:ind w:right="566"/>
        <w:rPr>
          <w:rFonts w:ascii="Calibri Light" w:hAnsi="Calibri Light" w:cs="Calibri Light"/>
          <w:color w:val="000000"/>
          <w:lang w:val="cs-CZ"/>
        </w:rPr>
      </w:pPr>
    </w:p>
    <w:p w:rsidR="003630BC" w:rsidRPr="00464CE9" w:rsidRDefault="003630BC" w:rsidP="00527185">
      <w:pPr>
        <w:ind w:right="566"/>
        <w:rPr>
          <w:rFonts w:ascii="Calibri Light" w:hAnsi="Calibri Light" w:cs="Calibri Light"/>
          <w:color w:val="000000"/>
          <w:lang w:val="cs-CZ"/>
        </w:rPr>
      </w:pPr>
    </w:p>
    <w:p w:rsidR="00577774" w:rsidRPr="00464CE9" w:rsidRDefault="00577774" w:rsidP="00527185">
      <w:pPr>
        <w:ind w:right="566"/>
        <w:jc w:val="center"/>
        <w:rPr>
          <w:rFonts w:ascii="Calibri Light" w:hAnsi="Calibri Light" w:cs="Calibri Light"/>
          <w:color w:val="000000"/>
          <w:sz w:val="4"/>
          <w:lang w:val="cs-CZ"/>
        </w:rPr>
      </w:pPr>
    </w:p>
    <w:p w:rsidR="00663858" w:rsidRPr="00D13203" w:rsidRDefault="006B32F1" w:rsidP="00527185">
      <w:pPr>
        <w:pStyle w:val="Nadpis2"/>
        <w:ind w:right="566"/>
        <w:rPr>
          <w:rFonts w:ascii="Calibri Light" w:hAnsi="Calibri Light" w:cs="Calibri Light"/>
          <w:color w:val="000000"/>
          <w:szCs w:val="32"/>
          <w:lang w:val="cs-CZ"/>
        </w:rPr>
      </w:pPr>
      <w:r w:rsidRPr="00D13203">
        <w:rPr>
          <w:rFonts w:ascii="Calibri Light" w:hAnsi="Calibri Light" w:cs="Calibri Light"/>
          <w:color w:val="000000"/>
          <w:szCs w:val="32"/>
          <w:lang w:val="cs-CZ"/>
        </w:rPr>
        <w:t>PRACOVNÍ ZKUŠENOSTI</w:t>
      </w:r>
    </w:p>
    <w:p w:rsidR="000A7C33" w:rsidRPr="000A7C33" w:rsidRDefault="004B4BA0" w:rsidP="00527185">
      <w:pPr>
        <w:ind w:right="566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-7178</wp:posOffset>
                </wp:positionH>
                <wp:positionV relativeFrom="paragraph">
                  <wp:posOffset>53506</wp:posOffset>
                </wp:positionV>
                <wp:extent cx="5160396" cy="0"/>
                <wp:effectExtent l="0" t="0" r="889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EE314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405.8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" strokecolor="#aeaaaa [2414]">
                <v:stroke joinstyle="miter"/>
              </v:line>
            </w:pict>
          </mc:Fallback>
        </mc:AlternateContent>
      </w:r>
    </w:p>
    <w:p w:rsidR="0006378C" w:rsidRPr="004757A4" w:rsidRDefault="0006378C" w:rsidP="00527185">
      <w:pPr>
        <w:ind w:right="566"/>
        <w:rPr>
          <w:rFonts w:ascii="Calibri Light" w:hAnsi="Calibri Light" w:cs="Calibri Light"/>
          <w:color w:val="000000"/>
          <w:szCs w:val="24"/>
          <w:lang w:val="cs-CZ"/>
        </w:rPr>
      </w:pPr>
      <w:r w:rsidRPr="004757A4">
        <w:rPr>
          <w:rFonts w:ascii="Calibri Light" w:hAnsi="Calibri Light" w:cs="Calibri Light"/>
          <w:color w:val="000000"/>
          <w:szCs w:val="24"/>
          <w:lang w:val="cs-CZ"/>
        </w:rPr>
        <w:t xml:space="preserve">01.2007 </w:t>
      </w:r>
      <w:r w:rsidR="0057273A" w:rsidRPr="004757A4">
        <w:rPr>
          <w:rFonts w:ascii="Calibri Light" w:hAnsi="Calibri Light" w:cs="Calibri Light"/>
          <w:color w:val="000000"/>
          <w:szCs w:val="24"/>
          <w:lang w:val="cs-CZ"/>
        </w:rPr>
        <w:t>-</w:t>
      </w:r>
      <w:r w:rsidRPr="004757A4">
        <w:rPr>
          <w:rFonts w:ascii="Calibri Light" w:hAnsi="Calibri Light" w:cs="Calibri Light"/>
          <w:color w:val="000000"/>
          <w:szCs w:val="24"/>
          <w:lang w:val="cs-CZ"/>
        </w:rPr>
        <w:t xml:space="preserve"> </w:t>
      </w:r>
      <w:r w:rsidR="006B32F1" w:rsidRPr="004757A4">
        <w:rPr>
          <w:rFonts w:ascii="Calibri Light" w:hAnsi="Calibri Light" w:cs="Calibri Light"/>
          <w:color w:val="000000"/>
          <w:szCs w:val="24"/>
          <w:lang w:val="cs-CZ"/>
        </w:rPr>
        <w:t>dosud</w:t>
      </w:r>
      <w:r w:rsidRPr="004757A4">
        <w:rPr>
          <w:rFonts w:ascii="Calibri Light" w:hAnsi="Calibri Light" w:cs="Calibri Light"/>
          <w:color w:val="000000"/>
          <w:szCs w:val="24"/>
          <w:lang w:val="cs-CZ"/>
        </w:rPr>
        <w:t xml:space="preserve">, </w:t>
      </w:r>
      <w:r w:rsidR="00F12324">
        <w:rPr>
          <w:rFonts w:ascii="Calibri Light" w:hAnsi="Calibri Light" w:cs="Calibri Light"/>
          <w:color w:val="000000"/>
          <w:szCs w:val="24"/>
          <w:lang w:val="cs-CZ"/>
        </w:rPr>
        <w:t>Mám pohovor s.r.o.</w:t>
      </w:r>
    </w:p>
    <w:p w:rsidR="004757A4" w:rsidRDefault="004757A4" w:rsidP="00527185">
      <w:pPr>
        <w:ind w:right="566"/>
        <w:rPr>
          <w:rFonts w:ascii="Calibri Light" w:hAnsi="Calibri Light" w:cs="Calibri Light"/>
          <w:color w:val="000000"/>
          <w:szCs w:val="24"/>
          <w:u w:val="single"/>
          <w:lang w:val="cs-CZ"/>
        </w:rPr>
      </w:pPr>
    </w:p>
    <w:p w:rsidR="004757A4" w:rsidRPr="003630BC" w:rsidRDefault="004757A4" w:rsidP="00527185">
      <w:pPr>
        <w:ind w:right="566"/>
        <w:rPr>
          <w:rFonts w:ascii="Calibri Light" w:hAnsi="Calibri Light" w:cs="Calibri Light"/>
          <w:b/>
          <w:bCs/>
          <w:color w:val="000000"/>
          <w:sz w:val="28"/>
          <w:szCs w:val="28"/>
          <w:lang w:val="cs-CZ"/>
        </w:rPr>
      </w:pPr>
      <w:r w:rsidRPr="003630BC">
        <w:rPr>
          <w:rFonts w:ascii="Calibri Light" w:hAnsi="Calibri Light" w:cs="Calibri Light"/>
          <w:b/>
          <w:bCs/>
          <w:color w:val="000000"/>
          <w:sz w:val="28"/>
          <w:szCs w:val="28"/>
          <w:lang w:val="cs-CZ"/>
        </w:rPr>
        <w:t>Projektov</w:t>
      </w:r>
      <w:r w:rsidR="00F12324">
        <w:rPr>
          <w:rFonts w:ascii="Calibri Light" w:hAnsi="Calibri Light" w:cs="Calibri Light"/>
          <w:b/>
          <w:bCs/>
          <w:color w:val="000000"/>
          <w:sz w:val="28"/>
          <w:szCs w:val="28"/>
          <w:lang w:val="cs-CZ"/>
        </w:rPr>
        <w:t>ý</w:t>
      </w:r>
      <w:r w:rsidRPr="003630BC">
        <w:rPr>
          <w:rFonts w:ascii="Calibri Light" w:hAnsi="Calibri Light" w:cs="Calibri Light"/>
          <w:b/>
          <w:bCs/>
          <w:color w:val="000000"/>
          <w:sz w:val="28"/>
          <w:szCs w:val="28"/>
          <w:lang w:val="cs-CZ"/>
        </w:rPr>
        <w:t xml:space="preserve"> manažer</w:t>
      </w:r>
    </w:p>
    <w:p w:rsidR="0057273A" w:rsidRDefault="0057273A" w:rsidP="00527185">
      <w:pPr>
        <w:pStyle w:val="Nadpis5"/>
        <w:ind w:left="176" w:right="566"/>
        <w:jc w:val="left"/>
        <w:rPr>
          <w:rFonts w:ascii="Calibri Light" w:hAnsi="Calibri Light" w:cs="Calibri Light"/>
          <w:b w:val="0"/>
          <w:color w:val="000000"/>
          <w:sz w:val="24"/>
          <w:szCs w:val="24"/>
          <w:lang w:val="cs-CZ"/>
        </w:rPr>
      </w:pPr>
    </w:p>
    <w:p w:rsidR="006B32F1" w:rsidRPr="008579E4" w:rsidRDefault="006B32F1" w:rsidP="000C37CF">
      <w:pPr>
        <w:numPr>
          <w:ilvl w:val="0"/>
          <w:numId w:val="6"/>
        </w:numPr>
        <w:ind w:left="851" w:right="566" w:hanging="425"/>
        <w:rPr>
          <w:rFonts w:asciiTheme="majorHAnsi" w:hAnsiTheme="majorHAnsi" w:cstheme="majorHAnsi"/>
          <w:szCs w:val="24"/>
          <w:lang w:val="cs-CZ"/>
        </w:rPr>
      </w:pPr>
      <w:r w:rsidRPr="008579E4">
        <w:rPr>
          <w:rFonts w:asciiTheme="majorHAnsi" w:hAnsiTheme="majorHAnsi" w:cstheme="majorHAnsi"/>
          <w:szCs w:val="24"/>
          <w:lang w:val="cs-CZ"/>
        </w:rPr>
        <w:t xml:space="preserve">analýza obchodních příležitostí, </w:t>
      </w:r>
      <w:r w:rsidR="003B158E" w:rsidRPr="008579E4">
        <w:rPr>
          <w:rFonts w:asciiTheme="majorHAnsi" w:hAnsiTheme="majorHAnsi" w:cstheme="majorHAnsi"/>
          <w:szCs w:val="24"/>
          <w:lang w:val="cs-CZ"/>
        </w:rPr>
        <w:t>obchodní kalkulace</w:t>
      </w:r>
      <w:r w:rsidRPr="008579E4">
        <w:rPr>
          <w:rFonts w:asciiTheme="majorHAnsi" w:hAnsiTheme="majorHAnsi" w:cstheme="majorHAnsi"/>
          <w:szCs w:val="24"/>
          <w:lang w:val="cs-CZ"/>
        </w:rPr>
        <w:t xml:space="preserve"> a tvorba obchodních plánů pro krátkodobé obchodní projekty, franšízov</w:t>
      </w:r>
      <w:r w:rsidR="003B158E" w:rsidRPr="008579E4">
        <w:rPr>
          <w:rFonts w:asciiTheme="majorHAnsi" w:hAnsiTheme="majorHAnsi" w:cstheme="majorHAnsi"/>
          <w:szCs w:val="24"/>
          <w:lang w:val="cs-CZ"/>
        </w:rPr>
        <w:t>é</w:t>
      </w:r>
      <w:r w:rsidRPr="008579E4">
        <w:rPr>
          <w:rFonts w:asciiTheme="majorHAnsi" w:hAnsiTheme="majorHAnsi" w:cstheme="majorHAnsi"/>
          <w:szCs w:val="24"/>
          <w:lang w:val="cs-CZ"/>
        </w:rPr>
        <w:t xml:space="preserve"> projekty a kapitálové investice</w:t>
      </w:r>
    </w:p>
    <w:p w:rsidR="003B158E" w:rsidRPr="008579E4" w:rsidRDefault="003B158E" w:rsidP="000C37CF">
      <w:pPr>
        <w:numPr>
          <w:ilvl w:val="0"/>
          <w:numId w:val="6"/>
        </w:numPr>
        <w:ind w:left="851" w:right="566" w:hanging="425"/>
        <w:rPr>
          <w:rFonts w:asciiTheme="majorHAnsi" w:hAnsiTheme="majorHAnsi" w:cstheme="majorHAnsi"/>
          <w:szCs w:val="24"/>
          <w:lang w:val="cs-CZ"/>
        </w:rPr>
      </w:pPr>
      <w:r w:rsidRPr="008579E4">
        <w:rPr>
          <w:rFonts w:asciiTheme="majorHAnsi" w:hAnsiTheme="majorHAnsi" w:cstheme="majorHAnsi"/>
          <w:szCs w:val="24"/>
          <w:lang w:val="cs-CZ"/>
        </w:rPr>
        <w:t>z</w:t>
      </w:r>
      <w:r w:rsidR="00CC7956" w:rsidRPr="008579E4">
        <w:rPr>
          <w:rFonts w:asciiTheme="majorHAnsi" w:hAnsiTheme="majorHAnsi" w:cstheme="majorHAnsi"/>
          <w:szCs w:val="24"/>
          <w:lang w:val="cs-CZ"/>
        </w:rPr>
        <w:t>í</w:t>
      </w:r>
      <w:r w:rsidRPr="008579E4">
        <w:rPr>
          <w:rFonts w:asciiTheme="majorHAnsi" w:hAnsiTheme="majorHAnsi" w:cstheme="majorHAnsi"/>
          <w:szCs w:val="24"/>
          <w:lang w:val="cs-CZ"/>
        </w:rPr>
        <w:t>skávání informací</w:t>
      </w:r>
      <w:r w:rsidR="00316DDA" w:rsidRPr="008579E4">
        <w:rPr>
          <w:rFonts w:asciiTheme="majorHAnsi" w:hAnsiTheme="majorHAnsi" w:cstheme="majorHAnsi"/>
          <w:szCs w:val="24"/>
          <w:lang w:val="cs-CZ"/>
        </w:rPr>
        <w:t xml:space="preserve"> </w:t>
      </w:r>
      <w:r w:rsidRPr="008579E4">
        <w:rPr>
          <w:rFonts w:asciiTheme="majorHAnsi" w:hAnsiTheme="majorHAnsi" w:cstheme="majorHAnsi"/>
          <w:szCs w:val="24"/>
          <w:lang w:val="cs-CZ"/>
        </w:rPr>
        <w:t>a počáteční jednání s potenciálními obchodními partnery</w:t>
      </w:r>
    </w:p>
    <w:p w:rsidR="003B158E" w:rsidRPr="008579E4" w:rsidRDefault="003B158E" w:rsidP="000C37CF">
      <w:pPr>
        <w:numPr>
          <w:ilvl w:val="0"/>
          <w:numId w:val="6"/>
        </w:numPr>
        <w:ind w:left="851" w:right="566" w:hanging="425"/>
        <w:rPr>
          <w:rFonts w:asciiTheme="majorHAnsi" w:hAnsiTheme="majorHAnsi" w:cstheme="majorHAnsi"/>
          <w:szCs w:val="24"/>
          <w:lang w:val="cs-CZ"/>
        </w:rPr>
      </w:pPr>
      <w:r w:rsidRPr="008579E4">
        <w:rPr>
          <w:rFonts w:asciiTheme="majorHAnsi" w:hAnsiTheme="majorHAnsi" w:cstheme="majorHAnsi"/>
          <w:szCs w:val="24"/>
          <w:lang w:val="cs-CZ"/>
        </w:rPr>
        <w:t>analýza konkurence</w:t>
      </w:r>
    </w:p>
    <w:p w:rsidR="003B158E" w:rsidRPr="008579E4" w:rsidRDefault="003B158E" w:rsidP="000C37CF">
      <w:pPr>
        <w:numPr>
          <w:ilvl w:val="0"/>
          <w:numId w:val="6"/>
        </w:numPr>
        <w:ind w:left="851" w:right="566" w:hanging="425"/>
        <w:rPr>
          <w:rFonts w:asciiTheme="majorHAnsi" w:hAnsiTheme="majorHAnsi" w:cstheme="majorHAnsi"/>
          <w:szCs w:val="24"/>
          <w:lang w:val="cs-CZ"/>
        </w:rPr>
      </w:pPr>
      <w:r w:rsidRPr="008579E4">
        <w:rPr>
          <w:rFonts w:asciiTheme="majorHAnsi" w:hAnsiTheme="majorHAnsi" w:cstheme="majorHAnsi"/>
          <w:szCs w:val="24"/>
          <w:lang w:val="cs-CZ"/>
        </w:rPr>
        <w:t>strategické vyhledávání dodavatelů a vyhledávání lokalit pro podniky</w:t>
      </w:r>
    </w:p>
    <w:p w:rsidR="00E476A7" w:rsidRDefault="003B158E" w:rsidP="000C37CF">
      <w:pPr>
        <w:numPr>
          <w:ilvl w:val="0"/>
          <w:numId w:val="6"/>
        </w:numPr>
        <w:ind w:left="851" w:right="566" w:hanging="425"/>
        <w:rPr>
          <w:rFonts w:asciiTheme="majorHAnsi" w:hAnsiTheme="majorHAnsi" w:cstheme="majorHAnsi"/>
          <w:szCs w:val="24"/>
          <w:lang w:val="cs-CZ"/>
        </w:rPr>
      </w:pPr>
      <w:r w:rsidRPr="008579E4">
        <w:rPr>
          <w:rFonts w:asciiTheme="majorHAnsi" w:hAnsiTheme="majorHAnsi" w:cstheme="majorHAnsi"/>
          <w:szCs w:val="24"/>
          <w:lang w:val="cs-CZ"/>
        </w:rPr>
        <w:t>finanční controlling a konsolidace výkaznictví</w:t>
      </w:r>
    </w:p>
    <w:p w:rsidR="0007581E" w:rsidRDefault="002103D4" w:rsidP="000C37CF">
      <w:pPr>
        <w:numPr>
          <w:ilvl w:val="0"/>
          <w:numId w:val="6"/>
        </w:numPr>
        <w:ind w:left="851" w:right="566" w:hanging="425"/>
        <w:rPr>
          <w:rFonts w:asciiTheme="majorHAnsi" w:hAnsiTheme="majorHAnsi" w:cstheme="majorHAnsi"/>
          <w:szCs w:val="24"/>
          <w:lang w:val="cs-CZ"/>
        </w:rPr>
      </w:pPr>
      <w:r w:rsidRPr="00E476A7">
        <w:rPr>
          <w:rFonts w:asciiTheme="majorHAnsi" w:hAnsiTheme="majorHAnsi" w:cstheme="majorHAnsi"/>
          <w:szCs w:val="24"/>
          <w:lang w:val="cs-CZ"/>
        </w:rPr>
        <w:t>spolupráce</w:t>
      </w:r>
      <w:r w:rsidR="00181B57" w:rsidRPr="00E476A7">
        <w:rPr>
          <w:rFonts w:asciiTheme="majorHAnsi" w:hAnsiTheme="majorHAnsi" w:cstheme="majorHAnsi"/>
          <w:szCs w:val="24"/>
          <w:lang w:val="cs-CZ"/>
        </w:rPr>
        <w:t xml:space="preserve"> mezi vedením a investory</w:t>
      </w:r>
    </w:p>
    <w:p w:rsidR="00E476A7" w:rsidRPr="00E476A7" w:rsidRDefault="00E476A7" w:rsidP="00E476A7">
      <w:pPr>
        <w:ind w:left="1068" w:right="566"/>
        <w:rPr>
          <w:rFonts w:asciiTheme="majorHAnsi" w:hAnsiTheme="majorHAnsi" w:cstheme="majorHAnsi"/>
          <w:szCs w:val="24"/>
          <w:lang w:val="cs-CZ"/>
        </w:rPr>
      </w:pPr>
    </w:p>
    <w:p w:rsidR="0007581E" w:rsidRPr="00092777" w:rsidRDefault="00E476A7" w:rsidP="00E476A7">
      <w:pPr>
        <w:ind w:right="566"/>
        <w:rPr>
          <w:rFonts w:asciiTheme="majorHAnsi" w:hAnsiTheme="majorHAnsi" w:cstheme="majorHAnsi"/>
          <w:b/>
          <w:bCs/>
          <w:szCs w:val="24"/>
          <w:lang w:val="cs-CZ"/>
        </w:rPr>
      </w:pPr>
      <w:r w:rsidRPr="00092777">
        <w:rPr>
          <w:rFonts w:asciiTheme="majorHAnsi" w:hAnsiTheme="majorHAnsi" w:cstheme="majorHAnsi"/>
          <w:b/>
          <w:bCs/>
          <w:szCs w:val="24"/>
          <w:lang w:val="cs-CZ"/>
        </w:rPr>
        <w:t>Ú</w:t>
      </w:r>
      <w:r w:rsidR="001245F8">
        <w:rPr>
          <w:rFonts w:asciiTheme="majorHAnsi" w:hAnsiTheme="majorHAnsi" w:cstheme="majorHAnsi"/>
          <w:b/>
          <w:bCs/>
          <w:szCs w:val="24"/>
          <w:lang w:val="cs-CZ"/>
        </w:rPr>
        <w:t>spěšně realizované projekty</w:t>
      </w:r>
      <w:r w:rsidRPr="00092777">
        <w:rPr>
          <w:rFonts w:asciiTheme="majorHAnsi" w:hAnsiTheme="majorHAnsi" w:cstheme="majorHAnsi"/>
          <w:b/>
          <w:bCs/>
          <w:szCs w:val="24"/>
          <w:lang w:val="cs-CZ"/>
        </w:rPr>
        <w:t>:</w:t>
      </w:r>
    </w:p>
    <w:p w:rsidR="00EA1E39" w:rsidRPr="008579E4" w:rsidRDefault="00EA1E39" w:rsidP="00527185">
      <w:pPr>
        <w:ind w:left="708" w:right="566"/>
        <w:rPr>
          <w:rFonts w:asciiTheme="majorHAnsi" w:hAnsiTheme="majorHAnsi" w:cstheme="majorHAnsi"/>
          <w:color w:val="000000"/>
          <w:szCs w:val="24"/>
          <w:lang w:val="cs-CZ"/>
        </w:rPr>
      </w:pPr>
    </w:p>
    <w:tbl>
      <w:tblPr>
        <w:tblW w:w="9782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EA1E39" w:rsidRPr="008579E4" w:rsidTr="00413EF9">
        <w:tc>
          <w:tcPr>
            <w:tcW w:w="9782" w:type="dxa"/>
            <w:vAlign w:val="center"/>
          </w:tcPr>
          <w:p w:rsidR="00055FD9" w:rsidRPr="00092777" w:rsidRDefault="00181B57" w:rsidP="00092777">
            <w:pPr>
              <w:pStyle w:val="Nadpis1"/>
              <w:ind w:right="566"/>
              <w:jc w:val="left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cs-CZ"/>
              </w:rPr>
            </w:pPr>
            <w:r w:rsidRPr="00892AD1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Společnost</w:t>
            </w:r>
            <w:r w:rsidR="006757D7" w:rsidRPr="00892AD1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 xml:space="preserve">: </w:t>
            </w:r>
            <w:r w:rsidR="00F12324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XY</w:t>
            </w:r>
            <w:r w:rsidR="004C669B" w:rsidRPr="00892AD1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 xml:space="preserve"> </w:t>
            </w:r>
            <w:r w:rsidRPr="00892AD1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s.r.o.</w:t>
            </w:r>
            <w:r w:rsidR="004C669B" w:rsidRPr="0009277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cs-CZ"/>
              </w:rPr>
              <w:t xml:space="preserve"> </w:t>
            </w:r>
            <w:r w:rsidR="00FD23A8" w:rsidRPr="000927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(</w:t>
            </w:r>
            <w:r w:rsidRPr="000927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Praha, Česká republika</w:t>
            </w:r>
            <w:r w:rsidR="00FD23A8" w:rsidRPr="000927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)</w:t>
            </w:r>
            <w:r w:rsidR="005E7393" w:rsidRPr="000927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 xml:space="preserve">, 04.2011 </w:t>
            </w:r>
            <w:r w:rsidR="00092777" w:rsidRPr="000927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-</w:t>
            </w:r>
            <w:r w:rsidR="005E7393" w:rsidRPr="000927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 xml:space="preserve"> </w:t>
            </w:r>
            <w:r w:rsidRPr="00092777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  <w:lang w:val="cs-CZ"/>
              </w:rPr>
              <w:t>dosud</w:t>
            </w:r>
          </w:p>
          <w:p w:rsidR="00092777" w:rsidRPr="00092777" w:rsidRDefault="00092777" w:rsidP="004757A4">
            <w:pPr>
              <w:pStyle w:val="Nadpis5"/>
              <w:ind w:left="0" w:right="566"/>
              <w:jc w:val="left"/>
              <w:rPr>
                <w:lang w:val="cs-CZ"/>
              </w:rPr>
            </w:pPr>
          </w:p>
        </w:tc>
      </w:tr>
      <w:tr w:rsidR="00EA1E39" w:rsidRPr="008579E4" w:rsidTr="00413EF9">
        <w:trPr>
          <w:trHeight w:val="900"/>
        </w:trPr>
        <w:tc>
          <w:tcPr>
            <w:tcW w:w="9782" w:type="dxa"/>
          </w:tcPr>
          <w:p w:rsidR="00AD62A1" w:rsidRPr="00092777" w:rsidRDefault="009A375F" w:rsidP="00092777">
            <w:pPr>
              <w:numPr>
                <w:ilvl w:val="0"/>
                <w:numId w:val="6"/>
              </w:numPr>
              <w:ind w:left="851" w:right="566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provozní management</w:t>
            </w:r>
            <w:r w:rsidR="00AD62A1" w:rsidRPr="00092777">
              <w:rPr>
                <w:rFonts w:asciiTheme="majorHAnsi" w:hAnsiTheme="majorHAnsi" w:cstheme="majorHAnsi"/>
                <w:szCs w:val="24"/>
                <w:lang w:val="cs-CZ"/>
              </w:rPr>
              <w:t xml:space="preserve"> 2 </w:t>
            </w: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developerských projektů</w:t>
            </w:r>
            <w:r w:rsidR="00AD62A1" w:rsidRPr="00092777">
              <w:rPr>
                <w:rFonts w:asciiTheme="majorHAnsi" w:hAnsiTheme="majorHAnsi" w:cstheme="majorHAnsi"/>
                <w:szCs w:val="24"/>
                <w:lang w:val="cs-CZ"/>
              </w:rPr>
              <w:t xml:space="preserve"> </w:t>
            </w: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na v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>í</w:t>
            </w: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ce než</w:t>
            </w:r>
            <w:r w:rsidR="00AD62A1" w:rsidRPr="00092777">
              <w:rPr>
                <w:rFonts w:asciiTheme="majorHAnsi" w:hAnsiTheme="majorHAnsi" w:cstheme="majorHAnsi"/>
                <w:szCs w:val="24"/>
                <w:lang w:val="cs-CZ"/>
              </w:rPr>
              <w:t xml:space="preserve"> 70 </w:t>
            </w: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bytů</w:t>
            </w:r>
          </w:p>
          <w:p w:rsidR="00B51347" w:rsidRPr="00092777" w:rsidRDefault="009A375F" w:rsidP="00092777">
            <w:pPr>
              <w:numPr>
                <w:ilvl w:val="0"/>
                <w:numId w:val="6"/>
              </w:numPr>
              <w:ind w:left="851" w:right="566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finanční controlling</w:t>
            </w:r>
            <w:r w:rsidR="00B51347" w:rsidRPr="00092777">
              <w:rPr>
                <w:rFonts w:asciiTheme="majorHAnsi" w:hAnsiTheme="majorHAnsi" w:cstheme="majorHAnsi"/>
                <w:szCs w:val="24"/>
                <w:lang w:val="cs-CZ"/>
              </w:rPr>
              <w:t xml:space="preserve">, </w:t>
            </w: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optimalizace rozpočtu a podávání zpráv investorům</w:t>
            </w:r>
          </w:p>
          <w:p w:rsidR="00413EF9" w:rsidRPr="008579E4" w:rsidRDefault="009A375F" w:rsidP="00092777">
            <w:pPr>
              <w:numPr>
                <w:ilvl w:val="0"/>
                <w:numId w:val="6"/>
              </w:numPr>
              <w:ind w:left="851" w:right="566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8579E4">
              <w:rPr>
                <w:rFonts w:asciiTheme="majorHAnsi" w:hAnsiTheme="majorHAnsi" w:cstheme="majorHAnsi"/>
                <w:szCs w:val="24"/>
                <w:lang w:val="cs-CZ"/>
              </w:rPr>
              <w:t>zpracování finančních plánů a kontrola rozpočtu</w:t>
            </w:r>
          </w:p>
          <w:p w:rsidR="00AD62A1" w:rsidRPr="00092777" w:rsidRDefault="009A375F" w:rsidP="00092777">
            <w:pPr>
              <w:numPr>
                <w:ilvl w:val="0"/>
                <w:numId w:val="6"/>
              </w:numPr>
              <w:ind w:left="851" w:right="566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plánování prodeje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>,</w:t>
            </w: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 xml:space="preserve"> </w:t>
            </w:r>
            <w:r w:rsidR="00CC7956" w:rsidRPr="00092777">
              <w:rPr>
                <w:rFonts w:asciiTheme="majorHAnsi" w:hAnsiTheme="majorHAnsi" w:cstheme="majorHAnsi"/>
                <w:szCs w:val="24"/>
                <w:lang w:val="cs-CZ"/>
              </w:rPr>
              <w:t>komunikace</w:t>
            </w: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 xml:space="preserve"> s bankami</w:t>
            </w:r>
            <w:r w:rsidR="00AD62A1" w:rsidRPr="00092777">
              <w:rPr>
                <w:rFonts w:asciiTheme="majorHAnsi" w:hAnsiTheme="majorHAnsi" w:cstheme="majorHAnsi"/>
                <w:szCs w:val="24"/>
                <w:lang w:val="cs-CZ"/>
              </w:rPr>
              <w:t xml:space="preserve">, </w:t>
            </w:r>
            <w:r w:rsidR="00612DB0" w:rsidRPr="00092777">
              <w:rPr>
                <w:rFonts w:asciiTheme="majorHAnsi" w:hAnsiTheme="majorHAnsi" w:cstheme="majorHAnsi"/>
                <w:szCs w:val="24"/>
                <w:lang w:val="cs-CZ"/>
              </w:rPr>
              <w:t>právníky</w:t>
            </w:r>
          </w:p>
          <w:p w:rsidR="00B51347" w:rsidRPr="00092777" w:rsidRDefault="00CC7956" w:rsidP="00092777">
            <w:pPr>
              <w:numPr>
                <w:ilvl w:val="0"/>
                <w:numId w:val="6"/>
              </w:numPr>
              <w:ind w:left="851" w:right="566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092777">
              <w:rPr>
                <w:rFonts w:asciiTheme="majorHAnsi" w:hAnsiTheme="majorHAnsi" w:cstheme="majorHAnsi"/>
                <w:szCs w:val="24"/>
                <w:lang w:val="cs-CZ"/>
              </w:rPr>
              <w:t>analýza a sledování současné situace na trhu s nemovitostmi</w:t>
            </w:r>
          </w:p>
          <w:p w:rsidR="00EA1E39" w:rsidRDefault="00EA1E39" w:rsidP="000C37CF">
            <w:pPr>
              <w:ind w:left="1180" w:right="566"/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</w:pPr>
          </w:p>
          <w:p w:rsidR="003630BC" w:rsidRDefault="003630BC" w:rsidP="000C37CF">
            <w:pPr>
              <w:ind w:left="1180" w:right="566"/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</w:pPr>
          </w:p>
          <w:p w:rsidR="003630BC" w:rsidRDefault="003630BC" w:rsidP="000C37CF">
            <w:pPr>
              <w:ind w:left="1180" w:right="566"/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</w:pPr>
          </w:p>
          <w:p w:rsidR="003630BC" w:rsidRDefault="003630BC" w:rsidP="000C37CF">
            <w:pPr>
              <w:ind w:left="1180" w:right="566"/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</w:pPr>
          </w:p>
          <w:p w:rsidR="003630BC" w:rsidRPr="008579E4" w:rsidRDefault="00111CF4" w:rsidP="000C37CF">
            <w:pPr>
              <w:ind w:left="1180" w:right="566"/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</w:pPr>
            <w:r>
              <w:rPr>
                <w:rFonts w:ascii="Calibri Light" w:hAnsi="Calibri Light" w:cs="Calibri Light"/>
                <w:noProof/>
                <w:color w:val="000000"/>
                <w:sz w:val="28"/>
                <w:szCs w:val="28"/>
                <w:lang w:val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A9F063" wp14:editId="7877BEFB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101600</wp:posOffset>
                      </wp:positionV>
                      <wp:extent cx="3346315" cy="97276"/>
                      <wp:effectExtent l="0" t="0" r="0" b="571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315" cy="97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1EC34" id="Obdélník 11" o:spid="_x0000_s1026" style="position:absolute;margin-left:240.55pt;margin-top:8pt;width:263.5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" fillcolor="#fff2cc [663]" stroked="f" strokeweight="1pt"/>
                  </w:pict>
                </mc:Fallback>
              </mc:AlternateContent>
            </w:r>
          </w:p>
        </w:tc>
      </w:tr>
    </w:tbl>
    <w:p w:rsidR="00EA1E39" w:rsidRPr="008579E4" w:rsidRDefault="00EA1E39" w:rsidP="00527185">
      <w:pPr>
        <w:ind w:right="566"/>
        <w:rPr>
          <w:rFonts w:asciiTheme="majorHAnsi" w:hAnsiTheme="majorHAnsi" w:cstheme="majorHAnsi"/>
          <w:color w:val="000000"/>
          <w:szCs w:val="24"/>
          <w:lang w:val="cs-CZ"/>
        </w:rPr>
      </w:pPr>
    </w:p>
    <w:tbl>
      <w:tblPr>
        <w:tblW w:w="1020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4616B" w:rsidRPr="008579E4" w:rsidTr="005E7393">
        <w:tc>
          <w:tcPr>
            <w:tcW w:w="10207" w:type="dxa"/>
            <w:vAlign w:val="center"/>
          </w:tcPr>
          <w:p w:rsidR="0024616B" w:rsidRPr="00892AD1" w:rsidRDefault="00CC7956" w:rsidP="004757A4">
            <w:pPr>
              <w:ind w:right="566"/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</w:pPr>
            <w:r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Společnost</w:t>
            </w:r>
            <w:r w:rsidR="0024616B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 xml:space="preserve">: </w:t>
            </w:r>
            <w:r w:rsidR="00F12324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XY a.s.</w:t>
            </w:r>
            <w:r w:rsidR="001D00E9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 xml:space="preserve">, </w:t>
            </w:r>
            <w:r w:rsidR="00870ACB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(</w:t>
            </w:r>
            <w:r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Atény</w:t>
            </w:r>
            <w:r w:rsidR="00055FD9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 xml:space="preserve">, </w:t>
            </w:r>
            <w:r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Řecko</w:t>
            </w:r>
            <w:r w:rsidR="00870ACB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)</w:t>
            </w:r>
            <w:r w:rsidR="005E7393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, 2007</w:t>
            </w:r>
            <w:r w:rsidR="00F12324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 xml:space="preserve"> </w:t>
            </w:r>
            <w:r w:rsidR="00D31E20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>-</w:t>
            </w:r>
            <w:r w:rsidR="005E7393" w:rsidRPr="00892AD1">
              <w:rPr>
                <w:rFonts w:asciiTheme="majorHAnsi" w:hAnsiTheme="majorHAnsi" w:cstheme="majorHAnsi"/>
                <w:color w:val="000000"/>
                <w:szCs w:val="24"/>
                <w:lang w:val="cs-CZ"/>
              </w:rPr>
              <w:t xml:space="preserve"> 2011</w:t>
            </w:r>
          </w:p>
          <w:p w:rsidR="003A08FC" w:rsidRPr="001D00E9" w:rsidRDefault="003A08FC" w:rsidP="00F12324">
            <w:pPr>
              <w:ind w:right="566"/>
              <w:rPr>
                <w:rFonts w:asciiTheme="majorHAnsi" w:hAnsiTheme="majorHAnsi" w:cstheme="majorHAnsi"/>
                <w:bCs/>
                <w:color w:val="000000"/>
                <w:szCs w:val="24"/>
                <w:lang w:val="cs-CZ"/>
              </w:rPr>
            </w:pPr>
          </w:p>
        </w:tc>
      </w:tr>
      <w:tr w:rsidR="0024616B" w:rsidRPr="008579E4" w:rsidTr="004D700C">
        <w:trPr>
          <w:trHeight w:val="2791"/>
        </w:trPr>
        <w:tc>
          <w:tcPr>
            <w:tcW w:w="10207" w:type="dxa"/>
          </w:tcPr>
          <w:p w:rsidR="002D45FD" w:rsidRPr="008579E4" w:rsidRDefault="004441F4" w:rsidP="001245F8">
            <w:pPr>
              <w:numPr>
                <w:ilvl w:val="0"/>
                <w:numId w:val="6"/>
              </w:numPr>
              <w:ind w:left="851" w:right="1421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8579E4">
              <w:rPr>
                <w:rFonts w:asciiTheme="majorHAnsi" w:hAnsiTheme="majorHAnsi" w:cstheme="majorHAnsi"/>
                <w:szCs w:val="24"/>
                <w:lang w:val="cs-CZ"/>
              </w:rPr>
              <w:t>management kvality dodavatelů</w:t>
            </w:r>
            <w:r w:rsidR="002D45FD" w:rsidRPr="008579E4">
              <w:rPr>
                <w:rFonts w:asciiTheme="majorHAnsi" w:hAnsiTheme="majorHAnsi" w:cstheme="majorHAnsi"/>
                <w:szCs w:val="24"/>
                <w:lang w:val="cs-CZ"/>
              </w:rPr>
              <w:t xml:space="preserve"> </w:t>
            </w: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 xml:space="preserve">a získávání dodavatelů přímo v Itálii a 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 xml:space="preserve">v </w:t>
            </w: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>Řecku</w:t>
            </w:r>
          </w:p>
          <w:p w:rsidR="00926B2D" w:rsidRPr="00D33C94" w:rsidRDefault="00C17729" w:rsidP="001245F8">
            <w:pPr>
              <w:numPr>
                <w:ilvl w:val="0"/>
                <w:numId w:val="6"/>
              </w:numPr>
              <w:ind w:left="851" w:right="1421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>strategické a provozní řízení obchod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>u</w:t>
            </w:r>
          </w:p>
          <w:p w:rsidR="00F26ADC" w:rsidRPr="008579E4" w:rsidRDefault="00C17729" w:rsidP="001245F8">
            <w:pPr>
              <w:numPr>
                <w:ilvl w:val="0"/>
                <w:numId w:val="6"/>
              </w:numPr>
              <w:ind w:left="851" w:right="1421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 xml:space="preserve">analýza prodejů v obchodech, analýza trhu 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 xml:space="preserve">a </w:t>
            </w: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>stanovení cenové politiky</w:t>
            </w:r>
          </w:p>
          <w:p w:rsidR="00B51347" w:rsidRPr="00D33C94" w:rsidRDefault="00C17729" w:rsidP="001245F8">
            <w:pPr>
              <w:numPr>
                <w:ilvl w:val="0"/>
                <w:numId w:val="6"/>
              </w:numPr>
              <w:ind w:left="851" w:right="1421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>tvorba rozpočtu, analýza a plánování hlavních finančních výsledků obchodu (měsíčně, ročně), optimalizace nákladů</w:t>
            </w:r>
          </w:p>
          <w:p w:rsidR="0024616B" w:rsidRPr="00D33C94" w:rsidRDefault="00C17729" w:rsidP="001245F8">
            <w:pPr>
              <w:numPr>
                <w:ilvl w:val="0"/>
                <w:numId w:val="6"/>
              </w:numPr>
              <w:ind w:left="851" w:right="1421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>jednání s bankami (hledání optimálních podmínek spolupráce, úvěrové produkty)</w:t>
            </w:r>
          </w:p>
          <w:p w:rsidR="004D700C" w:rsidRPr="0003736B" w:rsidRDefault="00C17729" w:rsidP="0003736B">
            <w:pPr>
              <w:numPr>
                <w:ilvl w:val="0"/>
                <w:numId w:val="6"/>
              </w:numPr>
              <w:ind w:left="851" w:right="1421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 xml:space="preserve">pořádání akcí za účelem propagace obchodu na trhu, 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 xml:space="preserve">nastavení věrnostního programu pro </w:t>
            </w: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>zákazn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>íky</w:t>
            </w: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 xml:space="preserve">, </w:t>
            </w:r>
            <w:r w:rsidR="00F34C7B">
              <w:rPr>
                <w:rFonts w:asciiTheme="majorHAnsi" w:hAnsiTheme="majorHAnsi" w:cstheme="majorHAnsi"/>
                <w:szCs w:val="24"/>
                <w:lang w:val="cs-CZ"/>
              </w:rPr>
              <w:t>spolupráce</w:t>
            </w: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 xml:space="preserve"> s</w:t>
            </w:r>
            <w:r w:rsidR="004D700C">
              <w:rPr>
                <w:rFonts w:asciiTheme="majorHAnsi" w:hAnsiTheme="majorHAnsi" w:cstheme="majorHAnsi"/>
                <w:szCs w:val="24"/>
                <w:lang w:val="cs-CZ"/>
              </w:rPr>
              <w:t> </w:t>
            </w:r>
            <w:r w:rsidRPr="00D33C94">
              <w:rPr>
                <w:rFonts w:asciiTheme="majorHAnsi" w:hAnsiTheme="majorHAnsi" w:cstheme="majorHAnsi"/>
                <w:szCs w:val="24"/>
                <w:lang w:val="cs-CZ"/>
              </w:rPr>
              <w:t>médi</w:t>
            </w:r>
            <w:r w:rsidR="0092614D">
              <w:rPr>
                <w:rFonts w:asciiTheme="majorHAnsi" w:hAnsiTheme="majorHAnsi" w:cstheme="majorHAnsi"/>
                <w:szCs w:val="24"/>
                <w:lang w:val="cs-CZ"/>
              </w:rPr>
              <w:t>i</w:t>
            </w:r>
          </w:p>
        </w:tc>
      </w:tr>
    </w:tbl>
    <w:p w:rsidR="00405419" w:rsidRDefault="00405419" w:rsidP="00527185">
      <w:pPr>
        <w:pStyle w:val="Nadpis2"/>
        <w:ind w:right="566"/>
        <w:rPr>
          <w:rFonts w:ascii="Calibri Light" w:hAnsi="Calibri Light" w:cs="Calibri Light"/>
          <w:color w:val="000000"/>
          <w:sz w:val="28"/>
          <w:szCs w:val="28"/>
          <w:lang w:val="cs-CZ"/>
        </w:rPr>
      </w:pPr>
    </w:p>
    <w:tbl>
      <w:tblPr>
        <w:tblW w:w="109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89"/>
      </w:tblGrid>
      <w:tr w:rsidR="004D700C" w:rsidRPr="004D700C" w:rsidTr="00690F21">
        <w:trPr>
          <w:trHeight w:val="900"/>
        </w:trPr>
        <w:tc>
          <w:tcPr>
            <w:tcW w:w="10207" w:type="dxa"/>
            <w:vAlign w:val="center"/>
          </w:tcPr>
          <w:p w:rsidR="004D700C" w:rsidRDefault="004D700C" w:rsidP="00690F21">
            <w:pPr>
              <w:ind w:right="566"/>
              <w:rPr>
                <w:rFonts w:ascii="Calibri Light" w:hAnsi="Calibri Light" w:cs="Calibri Light"/>
                <w:color w:val="000000"/>
                <w:szCs w:val="24"/>
                <w:lang w:val="cs-CZ"/>
              </w:rPr>
            </w:pPr>
            <w:r w:rsidRPr="004D700C">
              <w:rPr>
                <w:rFonts w:ascii="Calibri Light" w:hAnsi="Calibri Light" w:cs="Calibri Light"/>
                <w:color w:val="000000"/>
                <w:szCs w:val="24"/>
                <w:lang w:val="cs-CZ"/>
              </w:rPr>
              <w:t>05.2005</w:t>
            </w:r>
            <w:r w:rsidR="00F12324">
              <w:rPr>
                <w:rFonts w:ascii="Calibri Light" w:hAnsi="Calibri Light" w:cs="Calibri Light"/>
                <w:color w:val="000000"/>
                <w:szCs w:val="24"/>
                <w:lang w:val="cs-CZ"/>
              </w:rPr>
              <w:t xml:space="preserve"> </w:t>
            </w:r>
            <w:r w:rsidRPr="004D700C">
              <w:rPr>
                <w:rFonts w:ascii="Calibri Light" w:hAnsi="Calibri Light" w:cs="Calibri Light"/>
                <w:color w:val="000000"/>
                <w:szCs w:val="24"/>
                <w:lang w:val="cs-CZ"/>
              </w:rPr>
              <w:t>-</w:t>
            </w:r>
            <w:r w:rsidR="00F12324">
              <w:rPr>
                <w:rFonts w:ascii="Calibri Light" w:hAnsi="Calibri Light" w:cs="Calibri Light"/>
                <w:color w:val="000000"/>
                <w:szCs w:val="24"/>
                <w:lang w:val="cs-CZ"/>
              </w:rPr>
              <w:t xml:space="preserve"> </w:t>
            </w:r>
            <w:r w:rsidRPr="004D700C">
              <w:rPr>
                <w:rFonts w:ascii="Calibri Light" w:hAnsi="Calibri Light" w:cs="Calibri Light"/>
                <w:color w:val="000000"/>
                <w:szCs w:val="24"/>
                <w:lang w:val="cs-CZ"/>
              </w:rPr>
              <w:t xml:space="preserve">01.2007, </w:t>
            </w:r>
            <w:r w:rsidR="00F12324">
              <w:rPr>
                <w:rFonts w:ascii="Calibri Light" w:hAnsi="Calibri Light" w:cs="Calibri Light"/>
                <w:color w:val="000000"/>
                <w:szCs w:val="24"/>
                <w:lang w:val="cs-CZ"/>
              </w:rPr>
              <w:t>Mám pohovor s.r.o.</w:t>
            </w:r>
          </w:p>
          <w:p w:rsidR="004D700C" w:rsidRPr="004D700C" w:rsidRDefault="004D700C" w:rsidP="00690F21">
            <w:pPr>
              <w:ind w:right="566"/>
              <w:rPr>
                <w:rFonts w:ascii="Calibri Light" w:hAnsi="Calibri Light" w:cs="Calibri Light"/>
                <w:color w:val="000000"/>
                <w:szCs w:val="24"/>
                <w:lang w:val="cs-CZ"/>
              </w:rPr>
            </w:pPr>
          </w:p>
          <w:p w:rsidR="004D700C" w:rsidRPr="004D700C" w:rsidRDefault="004D700C" w:rsidP="00690F21">
            <w:pPr>
              <w:ind w:right="566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cs-CZ"/>
              </w:rPr>
            </w:pPr>
            <w:r w:rsidRPr="004D700C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cs-CZ"/>
              </w:rPr>
              <w:t>Finanční mana</w:t>
            </w:r>
            <w:r w:rsidR="00F12324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cs-CZ"/>
              </w:rPr>
              <w:t>žer</w:t>
            </w:r>
          </w:p>
          <w:p w:rsidR="004D700C" w:rsidRPr="004D700C" w:rsidRDefault="004D700C" w:rsidP="00690F21">
            <w:pPr>
              <w:ind w:right="566"/>
              <w:rPr>
                <w:rFonts w:ascii="Calibri Light" w:hAnsi="Calibri Light" w:cs="Calibri Light"/>
                <w:color w:val="000000"/>
                <w:szCs w:val="24"/>
                <w:lang w:val="cs-CZ"/>
              </w:rPr>
            </w:pPr>
          </w:p>
        </w:tc>
      </w:tr>
      <w:tr w:rsidR="004D700C" w:rsidRPr="004D700C" w:rsidTr="00690F21">
        <w:trPr>
          <w:trHeight w:val="900"/>
        </w:trPr>
        <w:tc>
          <w:tcPr>
            <w:tcW w:w="10207" w:type="dxa"/>
          </w:tcPr>
          <w:p w:rsidR="004D700C" w:rsidRDefault="004D700C" w:rsidP="004D700C">
            <w:pPr>
              <w:numPr>
                <w:ilvl w:val="0"/>
                <w:numId w:val="6"/>
              </w:numPr>
              <w:ind w:left="851" w:right="1138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4D700C">
              <w:rPr>
                <w:rFonts w:asciiTheme="majorHAnsi" w:hAnsiTheme="majorHAnsi" w:cstheme="majorHAnsi"/>
                <w:szCs w:val="24"/>
                <w:lang w:val="cs-CZ"/>
              </w:rPr>
              <w:t>tvorba a kontrola plnění rozpočtu</w:t>
            </w:r>
          </w:p>
          <w:p w:rsidR="004D700C" w:rsidRPr="004D700C" w:rsidRDefault="004D700C" w:rsidP="004D700C">
            <w:pPr>
              <w:numPr>
                <w:ilvl w:val="0"/>
                <w:numId w:val="6"/>
              </w:numPr>
              <w:ind w:left="851" w:right="1138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4D700C">
              <w:rPr>
                <w:rFonts w:asciiTheme="majorHAnsi" w:hAnsiTheme="majorHAnsi" w:cstheme="majorHAnsi"/>
                <w:szCs w:val="24"/>
                <w:lang w:val="cs-CZ"/>
              </w:rPr>
              <w:t>zpracování základní finanční dokumentace</w:t>
            </w:r>
          </w:p>
          <w:p w:rsidR="004D700C" w:rsidRPr="004D700C" w:rsidRDefault="004D700C" w:rsidP="004D700C">
            <w:pPr>
              <w:numPr>
                <w:ilvl w:val="0"/>
                <w:numId w:val="6"/>
              </w:numPr>
              <w:ind w:left="851" w:right="1138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Cs w:val="24"/>
                <w:lang w:val="cs-CZ"/>
              </w:rPr>
              <w:t>hlavní analytik</w:t>
            </w:r>
            <w:r w:rsidRPr="004D700C">
              <w:rPr>
                <w:rFonts w:asciiTheme="majorHAnsi" w:hAnsiTheme="majorHAnsi" w:cstheme="majorHAnsi"/>
                <w:szCs w:val="24"/>
                <w:lang w:val="cs-CZ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  <w:lang w:val="cs-CZ"/>
              </w:rPr>
              <w:t>v</w:t>
            </w:r>
            <w:r w:rsidRPr="004D700C">
              <w:rPr>
                <w:rFonts w:asciiTheme="majorHAnsi" w:hAnsiTheme="majorHAnsi" w:cstheme="majorHAnsi"/>
                <w:szCs w:val="24"/>
                <w:lang w:val="cs-CZ"/>
              </w:rPr>
              <w:t xml:space="preserve"> projektu implementace rozpočtového systému a na manažerském reportingu</w:t>
            </w:r>
          </w:p>
          <w:p w:rsidR="004D700C" w:rsidRPr="004D700C" w:rsidRDefault="004D700C" w:rsidP="004D700C">
            <w:pPr>
              <w:numPr>
                <w:ilvl w:val="0"/>
                <w:numId w:val="6"/>
              </w:numPr>
              <w:ind w:left="851" w:right="1138" w:hanging="425"/>
              <w:rPr>
                <w:rFonts w:asciiTheme="majorHAnsi" w:hAnsiTheme="majorHAnsi" w:cstheme="majorHAnsi"/>
                <w:szCs w:val="24"/>
                <w:lang w:val="cs-CZ"/>
              </w:rPr>
            </w:pPr>
            <w:r w:rsidRPr="004D700C">
              <w:rPr>
                <w:rFonts w:asciiTheme="majorHAnsi" w:hAnsiTheme="majorHAnsi" w:cstheme="majorHAnsi"/>
                <w:szCs w:val="24"/>
                <w:lang w:val="cs-CZ"/>
              </w:rPr>
              <w:t>jednání s úvěrovými institucemi (banky, leasingové společnosti - hledání optimálních podmínek spolupráce, úvěrové produkty, podpora transakcí)</w:t>
            </w:r>
          </w:p>
          <w:p w:rsidR="004D700C" w:rsidRPr="004D700C" w:rsidRDefault="004D700C" w:rsidP="004D700C">
            <w:pPr>
              <w:ind w:right="566"/>
              <w:rPr>
                <w:rFonts w:ascii="Calibri Light" w:hAnsi="Calibri Light" w:cs="Calibri Light"/>
                <w:color w:val="000000"/>
                <w:szCs w:val="24"/>
                <w:lang w:val="cs-CZ"/>
              </w:rPr>
            </w:pPr>
          </w:p>
        </w:tc>
      </w:tr>
    </w:tbl>
    <w:p w:rsidR="00D13203" w:rsidRDefault="00D13203" w:rsidP="00D13203">
      <w:pPr>
        <w:rPr>
          <w:lang w:val="cs-CZ"/>
        </w:rPr>
      </w:pPr>
    </w:p>
    <w:p w:rsidR="00F12324" w:rsidRPr="00D13203" w:rsidRDefault="00F12324" w:rsidP="00D13203">
      <w:pPr>
        <w:rPr>
          <w:lang w:val="cs-CZ"/>
        </w:rPr>
      </w:pPr>
    </w:p>
    <w:p w:rsidR="002E509B" w:rsidRPr="00D13203" w:rsidRDefault="003119A3" w:rsidP="00527185">
      <w:pPr>
        <w:pStyle w:val="Nadpis2"/>
        <w:ind w:right="566"/>
        <w:rPr>
          <w:rFonts w:ascii="Calibri Light" w:hAnsi="Calibri Light" w:cs="Calibri Light"/>
          <w:color w:val="000000"/>
          <w:szCs w:val="32"/>
          <w:lang w:val="cs-CZ"/>
        </w:rPr>
      </w:pPr>
      <w:r w:rsidRPr="00D13203">
        <w:rPr>
          <w:rFonts w:ascii="Calibri Light" w:hAnsi="Calibri Light" w:cs="Calibri Light"/>
          <w:color w:val="000000"/>
          <w:szCs w:val="32"/>
          <w:lang w:val="cs-CZ"/>
        </w:rPr>
        <w:t>VZDĚLÁNÍ</w:t>
      </w:r>
    </w:p>
    <w:p w:rsidR="00ED36C3" w:rsidRDefault="004B4BA0" w:rsidP="00ED36C3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-1368</wp:posOffset>
                </wp:positionH>
                <wp:positionV relativeFrom="paragraph">
                  <wp:posOffset>53877</wp:posOffset>
                </wp:positionV>
                <wp:extent cx="4199206" cy="0"/>
                <wp:effectExtent l="0" t="0" r="17780" b="127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20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4ED18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25pt" to="330.5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" strokecolor="#aeaaaa [2414]">
                <v:stroke joinstyle="miter"/>
              </v:line>
            </w:pict>
          </mc:Fallback>
        </mc:AlternateContent>
      </w:r>
    </w:p>
    <w:p w:rsidR="00ED36C3" w:rsidRPr="00E520AE" w:rsidRDefault="00ED36C3" w:rsidP="00ED36C3">
      <w:pPr>
        <w:rPr>
          <w:rFonts w:asciiTheme="majorHAnsi" w:hAnsiTheme="majorHAnsi" w:cstheme="majorHAnsi"/>
          <w:lang w:val="cs-CZ"/>
        </w:rPr>
      </w:pPr>
      <w:r w:rsidRPr="00E520AE">
        <w:rPr>
          <w:rFonts w:asciiTheme="majorHAnsi" w:hAnsiTheme="majorHAnsi" w:cstheme="majorHAnsi"/>
          <w:lang w:val="cs-CZ"/>
        </w:rPr>
        <w:t xml:space="preserve">2000 </w:t>
      </w:r>
      <w:r w:rsidR="00F12324">
        <w:rPr>
          <w:rFonts w:asciiTheme="majorHAnsi" w:hAnsiTheme="majorHAnsi" w:cstheme="majorHAnsi"/>
          <w:lang w:val="cs-CZ"/>
        </w:rPr>
        <w:t>-</w:t>
      </w:r>
      <w:r w:rsidRPr="00E520AE">
        <w:rPr>
          <w:rFonts w:asciiTheme="majorHAnsi" w:hAnsiTheme="majorHAnsi" w:cstheme="majorHAnsi"/>
          <w:lang w:val="cs-CZ"/>
        </w:rPr>
        <w:t xml:space="preserve"> 2005</w:t>
      </w:r>
      <w:r w:rsidR="00F12324">
        <w:rPr>
          <w:rFonts w:asciiTheme="majorHAnsi" w:hAnsiTheme="majorHAnsi" w:cstheme="majorHAnsi"/>
          <w:lang w:val="cs-CZ"/>
        </w:rPr>
        <w:t xml:space="preserve"> Vysoká škola XY</w:t>
      </w:r>
      <w:r w:rsidRPr="00E520AE">
        <w:rPr>
          <w:rFonts w:asciiTheme="majorHAnsi" w:hAnsiTheme="majorHAnsi" w:cstheme="majorHAnsi"/>
          <w:lang w:val="cs-CZ"/>
        </w:rPr>
        <w:t>, obor: Korporátní finance</w:t>
      </w:r>
    </w:p>
    <w:p w:rsidR="004C669B" w:rsidRDefault="004C669B" w:rsidP="00527185">
      <w:pPr>
        <w:ind w:right="566"/>
        <w:rPr>
          <w:rFonts w:ascii="Calibri Light" w:hAnsi="Calibri Light" w:cs="Calibri Light"/>
          <w:lang w:val="cs-CZ"/>
        </w:rPr>
      </w:pPr>
    </w:p>
    <w:p w:rsidR="005E7393" w:rsidRDefault="005E7393" w:rsidP="00527185">
      <w:pPr>
        <w:ind w:right="566"/>
        <w:rPr>
          <w:rFonts w:ascii="Calibri Light" w:hAnsi="Calibri Light" w:cs="Calibri Light"/>
          <w:lang w:val="cs-CZ"/>
        </w:rPr>
      </w:pPr>
    </w:p>
    <w:p w:rsidR="00F12324" w:rsidRPr="00464CE9" w:rsidRDefault="00F12324" w:rsidP="00527185">
      <w:pPr>
        <w:ind w:right="566"/>
        <w:rPr>
          <w:rFonts w:ascii="Calibri Light" w:hAnsi="Calibri Light" w:cs="Calibri Light"/>
          <w:lang w:val="cs-CZ"/>
        </w:rPr>
      </w:pPr>
    </w:p>
    <w:p w:rsidR="002E509B" w:rsidRPr="00D13203" w:rsidRDefault="004B4BA0" w:rsidP="00527185">
      <w:pPr>
        <w:pStyle w:val="Titulek"/>
        <w:spacing w:before="120" w:after="120"/>
        <w:ind w:right="566"/>
        <w:jc w:val="left"/>
        <w:rPr>
          <w:rFonts w:ascii="Calibri Light" w:hAnsi="Calibri Light" w:cs="Calibri Light"/>
          <w:b w:val="0"/>
          <w:color w:val="000000"/>
          <w:sz w:val="32"/>
          <w:szCs w:val="3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-1369</wp:posOffset>
                </wp:positionH>
                <wp:positionV relativeFrom="paragraph">
                  <wp:posOffset>400490</wp:posOffset>
                </wp:positionV>
                <wp:extent cx="5444197" cy="0"/>
                <wp:effectExtent l="0" t="0" r="17145" b="127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1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BB4C4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1.55pt" to="428.6pt,3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" strokecolor="#aeaaaa [2414]">
                <v:stroke joinstyle="miter"/>
              </v:line>
            </w:pict>
          </mc:Fallback>
        </mc:AlternateContent>
      </w:r>
      <w:r w:rsidR="00F123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DA873" wp14:editId="35240D95">
                <wp:simplePos x="0" y="0"/>
                <wp:positionH relativeFrom="column">
                  <wp:posOffset>-170180</wp:posOffset>
                </wp:positionH>
                <wp:positionV relativeFrom="paragraph">
                  <wp:posOffset>574675</wp:posOffset>
                </wp:positionV>
                <wp:extent cx="1828800" cy="18288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324" w:rsidRDefault="00F12324" w:rsidP="0003736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142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strategické a operativní</w:t>
                            </w:r>
                            <w:r w:rsidRPr="00D33C94"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 xml:space="preserve"> myšlení</w:t>
                            </w:r>
                          </w:p>
                          <w:p w:rsidR="00F12324" w:rsidRPr="00986050" w:rsidRDefault="00F12324" w:rsidP="0003736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142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 w:rsidRPr="00D33C94"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mezinárodní zkušenosti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 xml:space="preserve"> a znalost trhu nemovitostí</w:t>
                            </w:r>
                          </w:p>
                          <w:p w:rsidR="00F12324" w:rsidRDefault="00F12324" w:rsidP="0003736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142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schopnost koordinace, rozhodování a sebeorganizace</w:t>
                            </w:r>
                          </w:p>
                          <w:p w:rsidR="00F12324" w:rsidRDefault="00F12324" w:rsidP="0003736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142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jasná a přímočará komunikace</w:t>
                            </w:r>
                          </w:p>
                          <w:p w:rsidR="00F12324" w:rsidRPr="00F12324" w:rsidRDefault="00F12324" w:rsidP="0003736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142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 xml:space="preserve">schopnost řešit složité úkoly a </w:t>
                            </w:r>
                            <w:r w:rsidRPr="0003736B"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zvládat náročné situace</w:t>
                            </w:r>
                          </w:p>
                          <w:p w:rsidR="00F12324" w:rsidRPr="00165D05" w:rsidRDefault="00F12324" w:rsidP="00165D0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708" w:hanging="425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33C94"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organizační a analytické dovednosti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DA87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3.4pt;margin-top:45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" filled="f" stroked="f" strokeweight=".5pt">
                <v:fill o:detectmouseclick="t"/>
                <v:textbox style="mso-fit-shape-to-text:t">
                  <w:txbxContent>
                    <w:p w:rsidR="00F12324" w:rsidRDefault="00F12324" w:rsidP="0003736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142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strategické a operativní</w:t>
                      </w:r>
                      <w:r w:rsidRPr="00D33C94"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 xml:space="preserve"> myšlení</w:t>
                      </w:r>
                    </w:p>
                    <w:p w:rsidR="00F12324" w:rsidRPr="00986050" w:rsidRDefault="00F12324" w:rsidP="0003736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142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 w:rsidRPr="00D33C94"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mezinárodní zkušenosti</w:t>
                      </w: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 xml:space="preserve"> a znalost trhu nemovitostí</w:t>
                      </w:r>
                    </w:p>
                    <w:p w:rsidR="00F12324" w:rsidRDefault="00F12324" w:rsidP="0003736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142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schopnost koordinace, rozhodování a sebeorganizace</w:t>
                      </w:r>
                    </w:p>
                    <w:p w:rsidR="00F12324" w:rsidRDefault="00F12324" w:rsidP="0003736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142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jasná a přímočará komunikace</w:t>
                      </w:r>
                    </w:p>
                    <w:p w:rsidR="00F12324" w:rsidRPr="00F12324" w:rsidRDefault="00F12324" w:rsidP="0003736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142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 xml:space="preserve">schopnost řešit složité úkoly a </w:t>
                      </w:r>
                      <w:r w:rsidRPr="0003736B"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zvládat náročné situace</w:t>
                      </w:r>
                    </w:p>
                    <w:p w:rsidR="00F12324" w:rsidRPr="00165D05" w:rsidRDefault="00F12324" w:rsidP="00165D0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708" w:hanging="425"/>
                        <w:rPr>
                          <w:rFonts w:asciiTheme="majorHAnsi" w:hAnsiTheme="majorHAnsi" w:cstheme="majorHAnsi"/>
                        </w:rPr>
                      </w:pPr>
                      <w:r w:rsidRPr="00D33C94"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organizační a analytické dovednosti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DCF7A" wp14:editId="61DD55AF">
                <wp:simplePos x="0" y="0"/>
                <wp:positionH relativeFrom="column">
                  <wp:posOffset>3769222</wp:posOffset>
                </wp:positionH>
                <wp:positionV relativeFrom="paragraph">
                  <wp:posOffset>572770</wp:posOffset>
                </wp:positionV>
                <wp:extent cx="238506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324" w:rsidRPr="0003736B" w:rsidRDefault="00F12324" w:rsidP="00F1232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79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multitasking</w:t>
                            </w:r>
                          </w:p>
                          <w:p w:rsidR="00F12324" w:rsidRDefault="00F12324" w:rsidP="00F1232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79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ruský jazyk C2</w:t>
                            </w:r>
                          </w:p>
                          <w:p w:rsidR="00F12324" w:rsidRDefault="00F12324" w:rsidP="00F1232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79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anglický jazyk B2</w:t>
                            </w:r>
                          </w:p>
                          <w:p w:rsidR="00F12324" w:rsidRPr="00D33C94" w:rsidRDefault="00F12324" w:rsidP="00F1232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79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český jazyk B2</w:t>
                            </w:r>
                          </w:p>
                          <w:p w:rsidR="00F12324" w:rsidRDefault="00F12324" w:rsidP="00F1232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79" w:hanging="425"/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řidičský průkaz sk. B</w:t>
                            </w:r>
                          </w:p>
                          <w:p w:rsidR="00F12324" w:rsidRPr="00501819" w:rsidRDefault="00F12324" w:rsidP="00F1232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709" w:right="-79" w:hanging="425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  <w:lang w:val="cs-CZ"/>
                              </w:rPr>
                              <w:t>MS Office pokročilá znalost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DCF7A" id="Textové pole 2" o:spid="_x0000_s1027" type="#_x0000_t202" style="position:absolute;margin-left:296.8pt;margin-top:45.1pt;width:187.8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" filled="f" stroked="f" strokeweight=".5pt">
                <v:fill o:detectmouseclick="t"/>
                <v:textbox style="mso-fit-shape-to-text:t">
                  <w:txbxContent>
                    <w:p w:rsidR="00F12324" w:rsidRPr="0003736B" w:rsidRDefault="00F12324" w:rsidP="00F1232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79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multitasking</w:t>
                      </w:r>
                    </w:p>
                    <w:p w:rsidR="00F12324" w:rsidRDefault="00F12324" w:rsidP="00F1232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79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ruský jazyk C2</w:t>
                      </w:r>
                    </w:p>
                    <w:p w:rsidR="00F12324" w:rsidRDefault="00F12324" w:rsidP="00F1232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79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anglický jazyk B2</w:t>
                      </w:r>
                    </w:p>
                    <w:p w:rsidR="00F12324" w:rsidRPr="00D33C94" w:rsidRDefault="00F12324" w:rsidP="00F1232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79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český jazyk B2</w:t>
                      </w:r>
                    </w:p>
                    <w:p w:rsidR="00F12324" w:rsidRDefault="00F12324" w:rsidP="00F1232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79" w:hanging="425"/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řidičský průkaz sk. B</w:t>
                      </w:r>
                    </w:p>
                    <w:p w:rsidR="00F12324" w:rsidRPr="00501819" w:rsidRDefault="00F12324" w:rsidP="00F1232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709" w:right="-79" w:hanging="425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  <w:lang w:val="cs-CZ"/>
                        </w:rPr>
                        <w:t>MS Office pokročilá znalost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65B" w:rsidRPr="00D13203">
        <w:rPr>
          <w:rFonts w:ascii="Calibri Light" w:hAnsi="Calibri Light" w:cs="Calibri Light"/>
          <w:b w:val="0"/>
          <w:color w:val="000000"/>
          <w:sz w:val="32"/>
          <w:szCs w:val="32"/>
          <w:lang w:val="cs-CZ"/>
        </w:rPr>
        <w:t>DALŠÍ DOVEDNOSTI</w:t>
      </w:r>
    </w:p>
    <w:p w:rsidR="00F12324" w:rsidRPr="00D33C94" w:rsidRDefault="00F12324" w:rsidP="00F12324">
      <w:pPr>
        <w:tabs>
          <w:tab w:val="left" w:pos="142"/>
        </w:tabs>
        <w:spacing w:line="360" w:lineRule="auto"/>
        <w:ind w:left="709" w:right="708"/>
        <w:rPr>
          <w:rFonts w:asciiTheme="majorHAnsi" w:hAnsiTheme="majorHAnsi" w:cstheme="majorHAnsi"/>
          <w:szCs w:val="24"/>
          <w:lang w:val="cs-CZ"/>
        </w:rPr>
      </w:pPr>
    </w:p>
    <w:sectPr w:rsidR="00F12324" w:rsidRPr="00D33C94" w:rsidSect="00F12324">
      <w:type w:val="continuous"/>
      <w:pgSz w:w="11906" w:h="16838" w:code="9"/>
      <w:pgMar w:top="749" w:right="566" w:bottom="426" w:left="1276" w:header="720" w:footer="72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3F" w:rsidRDefault="00FA163F">
      <w:r>
        <w:separator/>
      </w:r>
    </w:p>
  </w:endnote>
  <w:endnote w:type="continuationSeparator" w:id="0">
    <w:p w:rsidR="00FA163F" w:rsidRDefault="00FA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-Normal-Italic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3F" w:rsidRDefault="00FA163F">
      <w:r>
        <w:separator/>
      </w:r>
    </w:p>
  </w:footnote>
  <w:footnote w:type="continuationSeparator" w:id="0">
    <w:p w:rsidR="00FA163F" w:rsidRDefault="00FA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994E44"/>
    <w:multiLevelType w:val="hybridMultilevel"/>
    <w:tmpl w:val="80C22734"/>
    <w:lvl w:ilvl="0" w:tplc="BED4555C">
      <w:start w:val="1"/>
      <w:numFmt w:val="bullet"/>
      <w:lvlText w:val=""/>
      <w:lvlJc w:val="left"/>
      <w:pPr>
        <w:tabs>
          <w:tab w:val="num" w:pos="1191"/>
        </w:tabs>
        <w:ind w:left="118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9B46174"/>
    <w:multiLevelType w:val="hybridMultilevel"/>
    <w:tmpl w:val="D12644BE"/>
    <w:lvl w:ilvl="0" w:tplc="BED4555C">
      <w:start w:val="1"/>
      <w:numFmt w:val="bullet"/>
      <w:lvlText w:val=""/>
      <w:lvlJc w:val="left"/>
      <w:pPr>
        <w:tabs>
          <w:tab w:val="num" w:pos="1191"/>
        </w:tabs>
        <w:ind w:left="118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40164255"/>
    <w:multiLevelType w:val="hybridMultilevel"/>
    <w:tmpl w:val="D488DBEA"/>
    <w:lvl w:ilvl="0" w:tplc="BED4555C">
      <w:start w:val="1"/>
      <w:numFmt w:val="bullet"/>
      <w:lvlText w:val=""/>
      <w:lvlJc w:val="left"/>
      <w:pPr>
        <w:tabs>
          <w:tab w:val="num" w:pos="1191"/>
        </w:tabs>
        <w:ind w:left="118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CD14577"/>
    <w:multiLevelType w:val="hybridMultilevel"/>
    <w:tmpl w:val="B4222EC8"/>
    <w:lvl w:ilvl="0" w:tplc="1804BECE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76FE4458"/>
    <w:multiLevelType w:val="hybridMultilevel"/>
    <w:tmpl w:val="AA3AF9E0"/>
    <w:lvl w:ilvl="0" w:tplc="44246B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76"/>
    <w:rsid w:val="00003DB8"/>
    <w:rsid w:val="00015747"/>
    <w:rsid w:val="00016ABA"/>
    <w:rsid w:val="0002109A"/>
    <w:rsid w:val="00021BDD"/>
    <w:rsid w:val="00022F3E"/>
    <w:rsid w:val="00023F06"/>
    <w:rsid w:val="00033C9C"/>
    <w:rsid w:val="0003736B"/>
    <w:rsid w:val="000378C1"/>
    <w:rsid w:val="000457F0"/>
    <w:rsid w:val="00052313"/>
    <w:rsid w:val="00055FD9"/>
    <w:rsid w:val="0006378C"/>
    <w:rsid w:val="0007581E"/>
    <w:rsid w:val="00084D98"/>
    <w:rsid w:val="00086B4F"/>
    <w:rsid w:val="00092777"/>
    <w:rsid w:val="000A4DA4"/>
    <w:rsid w:val="000A7C33"/>
    <w:rsid w:val="000C37CF"/>
    <w:rsid w:val="000C5B1E"/>
    <w:rsid w:val="000C75A9"/>
    <w:rsid w:val="000D02CA"/>
    <w:rsid w:val="000D1D4F"/>
    <w:rsid w:val="000D283B"/>
    <w:rsid w:val="000D7247"/>
    <w:rsid w:val="000E0276"/>
    <w:rsid w:val="000E60BB"/>
    <w:rsid w:val="000E7336"/>
    <w:rsid w:val="000F05CA"/>
    <w:rsid w:val="000F3ACF"/>
    <w:rsid w:val="0010585E"/>
    <w:rsid w:val="00111CF4"/>
    <w:rsid w:val="00122991"/>
    <w:rsid w:val="0012323D"/>
    <w:rsid w:val="001245F8"/>
    <w:rsid w:val="0013039F"/>
    <w:rsid w:val="00130DCA"/>
    <w:rsid w:val="00137B6D"/>
    <w:rsid w:val="0014214C"/>
    <w:rsid w:val="00142F66"/>
    <w:rsid w:val="00146452"/>
    <w:rsid w:val="001523C8"/>
    <w:rsid w:val="00153A4B"/>
    <w:rsid w:val="00154980"/>
    <w:rsid w:val="0016030A"/>
    <w:rsid w:val="00162F07"/>
    <w:rsid w:val="00164E4A"/>
    <w:rsid w:val="001666CD"/>
    <w:rsid w:val="00181B57"/>
    <w:rsid w:val="00183774"/>
    <w:rsid w:val="001864BD"/>
    <w:rsid w:val="00190650"/>
    <w:rsid w:val="00190B27"/>
    <w:rsid w:val="00196FED"/>
    <w:rsid w:val="001A0ABE"/>
    <w:rsid w:val="001A2F89"/>
    <w:rsid w:val="001B3D5B"/>
    <w:rsid w:val="001C3568"/>
    <w:rsid w:val="001D00E9"/>
    <w:rsid w:val="001D47A9"/>
    <w:rsid w:val="001E056D"/>
    <w:rsid w:val="001E165B"/>
    <w:rsid w:val="001E5D7B"/>
    <w:rsid w:val="001F0ECE"/>
    <w:rsid w:val="001F61C5"/>
    <w:rsid w:val="00203E25"/>
    <w:rsid w:val="00207878"/>
    <w:rsid w:val="00207DC4"/>
    <w:rsid w:val="002103D4"/>
    <w:rsid w:val="00213074"/>
    <w:rsid w:val="0021655D"/>
    <w:rsid w:val="002209A7"/>
    <w:rsid w:val="00225946"/>
    <w:rsid w:val="00226455"/>
    <w:rsid w:val="00226C5B"/>
    <w:rsid w:val="0024616B"/>
    <w:rsid w:val="002471DE"/>
    <w:rsid w:val="002502C9"/>
    <w:rsid w:val="00250863"/>
    <w:rsid w:val="00260D1F"/>
    <w:rsid w:val="002651A0"/>
    <w:rsid w:val="002668A0"/>
    <w:rsid w:val="00272BAC"/>
    <w:rsid w:val="00273C70"/>
    <w:rsid w:val="002920E9"/>
    <w:rsid w:val="00293210"/>
    <w:rsid w:val="002A104F"/>
    <w:rsid w:val="002A4B9F"/>
    <w:rsid w:val="002A5624"/>
    <w:rsid w:val="002A7CB1"/>
    <w:rsid w:val="002C0418"/>
    <w:rsid w:val="002D314A"/>
    <w:rsid w:val="002D41CE"/>
    <w:rsid w:val="002D45FD"/>
    <w:rsid w:val="002D5767"/>
    <w:rsid w:val="002D58CB"/>
    <w:rsid w:val="002D65E7"/>
    <w:rsid w:val="002D7867"/>
    <w:rsid w:val="002E509B"/>
    <w:rsid w:val="002E762F"/>
    <w:rsid w:val="002F177A"/>
    <w:rsid w:val="003119A3"/>
    <w:rsid w:val="00314F7B"/>
    <w:rsid w:val="00316DDA"/>
    <w:rsid w:val="00335B25"/>
    <w:rsid w:val="00336FC5"/>
    <w:rsid w:val="00337909"/>
    <w:rsid w:val="00337A6F"/>
    <w:rsid w:val="003423FA"/>
    <w:rsid w:val="00344C8E"/>
    <w:rsid w:val="00350468"/>
    <w:rsid w:val="00350ED3"/>
    <w:rsid w:val="003536A2"/>
    <w:rsid w:val="003630BC"/>
    <w:rsid w:val="003717E1"/>
    <w:rsid w:val="00375F6E"/>
    <w:rsid w:val="0037702C"/>
    <w:rsid w:val="00380D1D"/>
    <w:rsid w:val="003860E5"/>
    <w:rsid w:val="00386FEE"/>
    <w:rsid w:val="003A08FC"/>
    <w:rsid w:val="003A4F2E"/>
    <w:rsid w:val="003A53A2"/>
    <w:rsid w:val="003B158E"/>
    <w:rsid w:val="003C0697"/>
    <w:rsid w:val="003C115F"/>
    <w:rsid w:val="003C2152"/>
    <w:rsid w:val="003C4B0F"/>
    <w:rsid w:val="003C619F"/>
    <w:rsid w:val="003D3C19"/>
    <w:rsid w:val="003D576A"/>
    <w:rsid w:val="003F32AD"/>
    <w:rsid w:val="00400653"/>
    <w:rsid w:val="00401884"/>
    <w:rsid w:val="00403AC8"/>
    <w:rsid w:val="00405419"/>
    <w:rsid w:val="0041063E"/>
    <w:rsid w:val="00413DF0"/>
    <w:rsid w:val="00413EF9"/>
    <w:rsid w:val="0041524B"/>
    <w:rsid w:val="0041703D"/>
    <w:rsid w:val="00432002"/>
    <w:rsid w:val="004325EE"/>
    <w:rsid w:val="0043291A"/>
    <w:rsid w:val="00433B40"/>
    <w:rsid w:val="004409BC"/>
    <w:rsid w:val="0044387A"/>
    <w:rsid w:val="004441F4"/>
    <w:rsid w:val="00446E19"/>
    <w:rsid w:val="00447A47"/>
    <w:rsid w:val="0045479F"/>
    <w:rsid w:val="00464CE9"/>
    <w:rsid w:val="00471D22"/>
    <w:rsid w:val="004739E0"/>
    <w:rsid w:val="004757A4"/>
    <w:rsid w:val="00480859"/>
    <w:rsid w:val="0048459E"/>
    <w:rsid w:val="004A4D2A"/>
    <w:rsid w:val="004A62DD"/>
    <w:rsid w:val="004B2B13"/>
    <w:rsid w:val="004B2D3D"/>
    <w:rsid w:val="004B4BA0"/>
    <w:rsid w:val="004C0F9C"/>
    <w:rsid w:val="004C115F"/>
    <w:rsid w:val="004C2471"/>
    <w:rsid w:val="004C327F"/>
    <w:rsid w:val="004C669B"/>
    <w:rsid w:val="004D700C"/>
    <w:rsid w:val="004E1A8A"/>
    <w:rsid w:val="004E59FA"/>
    <w:rsid w:val="00501776"/>
    <w:rsid w:val="00501ACD"/>
    <w:rsid w:val="00517B45"/>
    <w:rsid w:val="00524899"/>
    <w:rsid w:val="005269F3"/>
    <w:rsid w:val="00527185"/>
    <w:rsid w:val="005367E9"/>
    <w:rsid w:val="00550053"/>
    <w:rsid w:val="0055248C"/>
    <w:rsid w:val="00553F48"/>
    <w:rsid w:val="00553FFA"/>
    <w:rsid w:val="00562207"/>
    <w:rsid w:val="00567273"/>
    <w:rsid w:val="0057145E"/>
    <w:rsid w:val="0057273A"/>
    <w:rsid w:val="00574A2B"/>
    <w:rsid w:val="00577774"/>
    <w:rsid w:val="005807E3"/>
    <w:rsid w:val="00583032"/>
    <w:rsid w:val="00584956"/>
    <w:rsid w:val="00591F21"/>
    <w:rsid w:val="00593700"/>
    <w:rsid w:val="00593C3B"/>
    <w:rsid w:val="005A4FC5"/>
    <w:rsid w:val="005A58DC"/>
    <w:rsid w:val="005A7412"/>
    <w:rsid w:val="005C6E3B"/>
    <w:rsid w:val="005D3545"/>
    <w:rsid w:val="005D51D3"/>
    <w:rsid w:val="005D7F9C"/>
    <w:rsid w:val="005E051C"/>
    <w:rsid w:val="005E0D15"/>
    <w:rsid w:val="005E1299"/>
    <w:rsid w:val="005E5AB0"/>
    <w:rsid w:val="005E726A"/>
    <w:rsid w:val="005E7393"/>
    <w:rsid w:val="005E7570"/>
    <w:rsid w:val="005F272E"/>
    <w:rsid w:val="00600636"/>
    <w:rsid w:val="00605388"/>
    <w:rsid w:val="00612DB0"/>
    <w:rsid w:val="00615249"/>
    <w:rsid w:val="006158A7"/>
    <w:rsid w:val="0062583C"/>
    <w:rsid w:val="00626FED"/>
    <w:rsid w:val="00632276"/>
    <w:rsid w:val="006322EB"/>
    <w:rsid w:val="00643E7E"/>
    <w:rsid w:val="00644189"/>
    <w:rsid w:val="00647956"/>
    <w:rsid w:val="00650228"/>
    <w:rsid w:val="00653101"/>
    <w:rsid w:val="00662F70"/>
    <w:rsid w:val="00663858"/>
    <w:rsid w:val="006658C1"/>
    <w:rsid w:val="006757D7"/>
    <w:rsid w:val="00677BF1"/>
    <w:rsid w:val="006810ED"/>
    <w:rsid w:val="00681D27"/>
    <w:rsid w:val="00684885"/>
    <w:rsid w:val="00684A66"/>
    <w:rsid w:val="0068633B"/>
    <w:rsid w:val="0069353F"/>
    <w:rsid w:val="00693B48"/>
    <w:rsid w:val="00696BAB"/>
    <w:rsid w:val="006A040F"/>
    <w:rsid w:val="006A539B"/>
    <w:rsid w:val="006B04EB"/>
    <w:rsid w:val="006B1601"/>
    <w:rsid w:val="006B2D16"/>
    <w:rsid w:val="006B32F1"/>
    <w:rsid w:val="006E4AA0"/>
    <w:rsid w:val="006E4E47"/>
    <w:rsid w:val="00700789"/>
    <w:rsid w:val="007043FE"/>
    <w:rsid w:val="00707A4A"/>
    <w:rsid w:val="00707C3A"/>
    <w:rsid w:val="007227C9"/>
    <w:rsid w:val="00726819"/>
    <w:rsid w:val="007304D2"/>
    <w:rsid w:val="00730637"/>
    <w:rsid w:val="007345D4"/>
    <w:rsid w:val="00737276"/>
    <w:rsid w:val="00742D53"/>
    <w:rsid w:val="007600CF"/>
    <w:rsid w:val="007614AA"/>
    <w:rsid w:val="00770E17"/>
    <w:rsid w:val="00772B1A"/>
    <w:rsid w:val="0078701C"/>
    <w:rsid w:val="0079172D"/>
    <w:rsid w:val="00791FA7"/>
    <w:rsid w:val="00792D90"/>
    <w:rsid w:val="0079364B"/>
    <w:rsid w:val="00796838"/>
    <w:rsid w:val="00797F0B"/>
    <w:rsid w:val="007A0BB0"/>
    <w:rsid w:val="007A5322"/>
    <w:rsid w:val="007A6BC0"/>
    <w:rsid w:val="007B135A"/>
    <w:rsid w:val="007D5972"/>
    <w:rsid w:val="007D6278"/>
    <w:rsid w:val="007D7A0A"/>
    <w:rsid w:val="007E0D3E"/>
    <w:rsid w:val="007E6689"/>
    <w:rsid w:val="007F03C1"/>
    <w:rsid w:val="007F4093"/>
    <w:rsid w:val="007F5B22"/>
    <w:rsid w:val="00806EE9"/>
    <w:rsid w:val="0081685E"/>
    <w:rsid w:val="008274FB"/>
    <w:rsid w:val="0083638B"/>
    <w:rsid w:val="00840306"/>
    <w:rsid w:val="008435F9"/>
    <w:rsid w:val="00843C0E"/>
    <w:rsid w:val="00845424"/>
    <w:rsid w:val="0085223C"/>
    <w:rsid w:val="008579E4"/>
    <w:rsid w:val="00857AB9"/>
    <w:rsid w:val="0086054E"/>
    <w:rsid w:val="00862732"/>
    <w:rsid w:val="00870ACB"/>
    <w:rsid w:val="008740D3"/>
    <w:rsid w:val="0088759A"/>
    <w:rsid w:val="00892AD1"/>
    <w:rsid w:val="00896570"/>
    <w:rsid w:val="00896FCB"/>
    <w:rsid w:val="00897106"/>
    <w:rsid w:val="008A6B93"/>
    <w:rsid w:val="008B020C"/>
    <w:rsid w:val="008B2310"/>
    <w:rsid w:val="008B6A2E"/>
    <w:rsid w:val="008C2160"/>
    <w:rsid w:val="008C70A3"/>
    <w:rsid w:val="008D2578"/>
    <w:rsid w:val="008D7333"/>
    <w:rsid w:val="008D7862"/>
    <w:rsid w:val="008E371E"/>
    <w:rsid w:val="008E444F"/>
    <w:rsid w:val="008F0E5A"/>
    <w:rsid w:val="008F198D"/>
    <w:rsid w:val="008F351D"/>
    <w:rsid w:val="008F36EB"/>
    <w:rsid w:val="008F7295"/>
    <w:rsid w:val="009031A2"/>
    <w:rsid w:val="0092614D"/>
    <w:rsid w:val="00926B2D"/>
    <w:rsid w:val="009275BB"/>
    <w:rsid w:val="00931180"/>
    <w:rsid w:val="00937017"/>
    <w:rsid w:val="00937210"/>
    <w:rsid w:val="0094026B"/>
    <w:rsid w:val="0094283A"/>
    <w:rsid w:val="00945F72"/>
    <w:rsid w:val="0094794B"/>
    <w:rsid w:val="00947BB5"/>
    <w:rsid w:val="00947BBB"/>
    <w:rsid w:val="00957906"/>
    <w:rsid w:val="0096186C"/>
    <w:rsid w:val="00963618"/>
    <w:rsid w:val="00965891"/>
    <w:rsid w:val="0097556F"/>
    <w:rsid w:val="00976456"/>
    <w:rsid w:val="00984F10"/>
    <w:rsid w:val="00985883"/>
    <w:rsid w:val="00986050"/>
    <w:rsid w:val="0098783C"/>
    <w:rsid w:val="0099673C"/>
    <w:rsid w:val="009A232A"/>
    <w:rsid w:val="009A375F"/>
    <w:rsid w:val="009C2129"/>
    <w:rsid w:val="009C6D4F"/>
    <w:rsid w:val="009D447B"/>
    <w:rsid w:val="009E328C"/>
    <w:rsid w:val="009E4E98"/>
    <w:rsid w:val="009F25EF"/>
    <w:rsid w:val="009F599B"/>
    <w:rsid w:val="009F7AE7"/>
    <w:rsid w:val="00A11386"/>
    <w:rsid w:val="00A12175"/>
    <w:rsid w:val="00A121CB"/>
    <w:rsid w:val="00A12A42"/>
    <w:rsid w:val="00A13138"/>
    <w:rsid w:val="00A17C74"/>
    <w:rsid w:val="00A23F6A"/>
    <w:rsid w:val="00A24794"/>
    <w:rsid w:val="00A2592E"/>
    <w:rsid w:val="00A26D44"/>
    <w:rsid w:val="00A32087"/>
    <w:rsid w:val="00A35C2B"/>
    <w:rsid w:val="00A361EA"/>
    <w:rsid w:val="00A36BF9"/>
    <w:rsid w:val="00A4046E"/>
    <w:rsid w:val="00A438BA"/>
    <w:rsid w:val="00A43A17"/>
    <w:rsid w:val="00A46FB9"/>
    <w:rsid w:val="00A516D6"/>
    <w:rsid w:val="00A517AB"/>
    <w:rsid w:val="00A52D56"/>
    <w:rsid w:val="00A55AF5"/>
    <w:rsid w:val="00A64385"/>
    <w:rsid w:val="00A64423"/>
    <w:rsid w:val="00AA43EC"/>
    <w:rsid w:val="00AA7CF9"/>
    <w:rsid w:val="00AB1617"/>
    <w:rsid w:val="00AC1C60"/>
    <w:rsid w:val="00AC4B41"/>
    <w:rsid w:val="00AD0FAB"/>
    <w:rsid w:val="00AD62A1"/>
    <w:rsid w:val="00AD752A"/>
    <w:rsid w:val="00AE460E"/>
    <w:rsid w:val="00AF20D2"/>
    <w:rsid w:val="00AF3C70"/>
    <w:rsid w:val="00B00E11"/>
    <w:rsid w:val="00B01F71"/>
    <w:rsid w:val="00B0369B"/>
    <w:rsid w:val="00B04B9F"/>
    <w:rsid w:val="00B054F7"/>
    <w:rsid w:val="00B17D33"/>
    <w:rsid w:val="00B23D75"/>
    <w:rsid w:val="00B24AC5"/>
    <w:rsid w:val="00B24CFF"/>
    <w:rsid w:val="00B24D94"/>
    <w:rsid w:val="00B40DD9"/>
    <w:rsid w:val="00B51347"/>
    <w:rsid w:val="00B578D6"/>
    <w:rsid w:val="00B657DD"/>
    <w:rsid w:val="00B73585"/>
    <w:rsid w:val="00B737A6"/>
    <w:rsid w:val="00B77CB2"/>
    <w:rsid w:val="00B90C47"/>
    <w:rsid w:val="00B97555"/>
    <w:rsid w:val="00BB217C"/>
    <w:rsid w:val="00BB4782"/>
    <w:rsid w:val="00BB4EAC"/>
    <w:rsid w:val="00BB6A1E"/>
    <w:rsid w:val="00BB77B8"/>
    <w:rsid w:val="00BC3B00"/>
    <w:rsid w:val="00BD402D"/>
    <w:rsid w:val="00BD7906"/>
    <w:rsid w:val="00BE000A"/>
    <w:rsid w:val="00C036CD"/>
    <w:rsid w:val="00C07C03"/>
    <w:rsid w:val="00C106B7"/>
    <w:rsid w:val="00C16B25"/>
    <w:rsid w:val="00C17729"/>
    <w:rsid w:val="00C200A3"/>
    <w:rsid w:val="00C215C7"/>
    <w:rsid w:val="00C328D2"/>
    <w:rsid w:val="00C355AF"/>
    <w:rsid w:val="00C366A3"/>
    <w:rsid w:val="00C41A47"/>
    <w:rsid w:val="00C42BF3"/>
    <w:rsid w:val="00C47127"/>
    <w:rsid w:val="00C51160"/>
    <w:rsid w:val="00C612AD"/>
    <w:rsid w:val="00C66468"/>
    <w:rsid w:val="00C707A4"/>
    <w:rsid w:val="00C75960"/>
    <w:rsid w:val="00C77100"/>
    <w:rsid w:val="00C83CB1"/>
    <w:rsid w:val="00C90886"/>
    <w:rsid w:val="00C914A3"/>
    <w:rsid w:val="00C93D0F"/>
    <w:rsid w:val="00CA399D"/>
    <w:rsid w:val="00CB188B"/>
    <w:rsid w:val="00CB18F3"/>
    <w:rsid w:val="00CC34B1"/>
    <w:rsid w:val="00CC7956"/>
    <w:rsid w:val="00CD361B"/>
    <w:rsid w:val="00CD4CBB"/>
    <w:rsid w:val="00CF6C96"/>
    <w:rsid w:val="00D0684A"/>
    <w:rsid w:val="00D13203"/>
    <w:rsid w:val="00D17C92"/>
    <w:rsid w:val="00D20BBE"/>
    <w:rsid w:val="00D2606B"/>
    <w:rsid w:val="00D31E20"/>
    <w:rsid w:val="00D33C94"/>
    <w:rsid w:val="00D366D0"/>
    <w:rsid w:val="00D36ACA"/>
    <w:rsid w:val="00D37C70"/>
    <w:rsid w:val="00D40F4F"/>
    <w:rsid w:val="00D43201"/>
    <w:rsid w:val="00D4471C"/>
    <w:rsid w:val="00D45107"/>
    <w:rsid w:val="00D51FFA"/>
    <w:rsid w:val="00D5421A"/>
    <w:rsid w:val="00D57EAB"/>
    <w:rsid w:val="00D71F2C"/>
    <w:rsid w:val="00D72F5A"/>
    <w:rsid w:val="00D72FE5"/>
    <w:rsid w:val="00D75995"/>
    <w:rsid w:val="00D8661D"/>
    <w:rsid w:val="00DA0503"/>
    <w:rsid w:val="00DA3F9A"/>
    <w:rsid w:val="00DA70C6"/>
    <w:rsid w:val="00DB1A6A"/>
    <w:rsid w:val="00DB44CE"/>
    <w:rsid w:val="00DB62BE"/>
    <w:rsid w:val="00DC033E"/>
    <w:rsid w:val="00DC16B3"/>
    <w:rsid w:val="00DC2B68"/>
    <w:rsid w:val="00DC73B0"/>
    <w:rsid w:val="00DD27A9"/>
    <w:rsid w:val="00DD6F59"/>
    <w:rsid w:val="00DE74D5"/>
    <w:rsid w:val="00DF3CFA"/>
    <w:rsid w:val="00DF7A85"/>
    <w:rsid w:val="00E01316"/>
    <w:rsid w:val="00E02627"/>
    <w:rsid w:val="00E0284E"/>
    <w:rsid w:val="00E07174"/>
    <w:rsid w:val="00E2289E"/>
    <w:rsid w:val="00E24314"/>
    <w:rsid w:val="00E27A47"/>
    <w:rsid w:val="00E331E6"/>
    <w:rsid w:val="00E34831"/>
    <w:rsid w:val="00E354D7"/>
    <w:rsid w:val="00E36F63"/>
    <w:rsid w:val="00E4275D"/>
    <w:rsid w:val="00E457E3"/>
    <w:rsid w:val="00E476A7"/>
    <w:rsid w:val="00E520AE"/>
    <w:rsid w:val="00E52E04"/>
    <w:rsid w:val="00E55231"/>
    <w:rsid w:val="00E55718"/>
    <w:rsid w:val="00E617F1"/>
    <w:rsid w:val="00E65086"/>
    <w:rsid w:val="00E65AB5"/>
    <w:rsid w:val="00E664D4"/>
    <w:rsid w:val="00E7249C"/>
    <w:rsid w:val="00E72D2A"/>
    <w:rsid w:val="00E824A3"/>
    <w:rsid w:val="00E82A50"/>
    <w:rsid w:val="00E8453F"/>
    <w:rsid w:val="00E87EA4"/>
    <w:rsid w:val="00E949A1"/>
    <w:rsid w:val="00E97924"/>
    <w:rsid w:val="00EA1E39"/>
    <w:rsid w:val="00EA29CC"/>
    <w:rsid w:val="00EB1DC4"/>
    <w:rsid w:val="00EB3F4A"/>
    <w:rsid w:val="00EC2517"/>
    <w:rsid w:val="00EC4EF4"/>
    <w:rsid w:val="00EC755B"/>
    <w:rsid w:val="00ED1B7B"/>
    <w:rsid w:val="00ED36C3"/>
    <w:rsid w:val="00ED6385"/>
    <w:rsid w:val="00EF0404"/>
    <w:rsid w:val="00EF6C99"/>
    <w:rsid w:val="00F04810"/>
    <w:rsid w:val="00F04855"/>
    <w:rsid w:val="00F04D94"/>
    <w:rsid w:val="00F054E7"/>
    <w:rsid w:val="00F12324"/>
    <w:rsid w:val="00F171B3"/>
    <w:rsid w:val="00F229A0"/>
    <w:rsid w:val="00F23B87"/>
    <w:rsid w:val="00F24190"/>
    <w:rsid w:val="00F249FA"/>
    <w:rsid w:val="00F26ADC"/>
    <w:rsid w:val="00F31F1A"/>
    <w:rsid w:val="00F3229F"/>
    <w:rsid w:val="00F324F3"/>
    <w:rsid w:val="00F3337A"/>
    <w:rsid w:val="00F34AD2"/>
    <w:rsid w:val="00F34C7B"/>
    <w:rsid w:val="00F34E5B"/>
    <w:rsid w:val="00F4151A"/>
    <w:rsid w:val="00F42ACA"/>
    <w:rsid w:val="00F42ED0"/>
    <w:rsid w:val="00F4649A"/>
    <w:rsid w:val="00F519A9"/>
    <w:rsid w:val="00F6247D"/>
    <w:rsid w:val="00F65D1D"/>
    <w:rsid w:val="00F76B5B"/>
    <w:rsid w:val="00F85262"/>
    <w:rsid w:val="00F87C06"/>
    <w:rsid w:val="00F97E44"/>
    <w:rsid w:val="00FA163F"/>
    <w:rsid w:val="00FA2535"/>
    <w:rsid w:val="00FA29C9"/>
    <w:rsid w:val="00FA2E42"/>
    <w:rsid w:val="00FA5554"/>
    <w:rsid w:val="00FB5C2D"/>
    <w:rsid w:val="00FC69EF"/>
    <w:rsid w:val="00FD23A8"/>
    <w:rsid w:val="00FE0DD2"/>
    <w:rsid w:val="00FE36BD"/>
    <w:rsid w:val="00FF0102"/>
    <w:rsid w:val="00FF07B0"/>
    <w:rsid w:val="00FF292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52281"/>
  <w15:chartTrackingRefBased/>
  <w15:docId w15:val="{98CD08E1-A769-C94A-964B-46B6088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lang w:val="ru-RU" w:eastAsia="ru-RU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Palatino-Normal-Italic" w:hAnsi="Palatino-Normal-Italic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16"/>
      <w:u w:val="single"/>
    </w:rPr>
  </w:style>
  <w:style w:type="paragraph" w:styleId="Nadpis5">
    <w:name w:val="heading 5"/>
    <w:basedOn w:val="Normln"/>
    <w:next w:val="Normln"/>
    <w:qFormat/>
    <w:pPr>
      <w:keepNext/>
      <w:ind w:left="-720"/>
      <w:jc w:val="center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b/>
      <w:sz w:val="20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-720"/>
      <w:jc w:val="right"/>
    </w:p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pPr>
      <w:jc w:val="both"/>
    </w:pPr>
  </w:style>
  <w:style w:type="paragraph" w:styleId="Zkladntext2">
    <w:name w:val="Body Text 2"/>
    <w:basedOn w:val="Normln"/>
    <w:rPr>
      <w:b/>
      <w:sz w:val="20"/>
    </w:rPr>
  </w:style>
  <w:style w:type="paragraph" w:customStyle="1" w:styleId="ConsNormal">
    <w:name w:val="ConsNormal"/>
    <w:rsid w:val="00C707A4"/>
    <w:pPr>
      <w:ind w:firstLine="720"/>
    </w:pPr>
    <w:rPr>
      <w:rFonts w:ascii="Arial" w:hAnsi="Arial"/>
      <w:snapToGrid w:val="0"/>
      <w:lang w:val="ru-RU" w:eastAsia="ru-RU"/>
    </w:rPr>
  </w:style>
  <w:style w:type="paragraph" w:customStyle="1" w:styleId="ConsNonformat">
    <w:name w:val="ConsNonformat"/>
    <w:rsid w:val="00C707A4"/>
    <w:rPr>
      <w:rFonts w:ascii="Courier New" w:hAnsi="Courier New"/>
      <w:snapToGrid w:val="0"/>
      <w:lang w:val="ru-RU" w:eastAsia="ru-RU"/>
    </w:rPr>
  </w:style>
  <w:style w:type="character" w:styleId="Zdraznn">
    <w:name w:val="Emphasis"/>
    <w:qFormat/>
    <w:rsid w:val="00BE000A"/>
    <w:rPr>
      <w:i/>
    </w:rPr>
  </w:style>
  <w:style w:type="paragraph" w:customStyle="1" w:styleId="text">
    <w:name w:val="text"/>
    <w:basedOn w:val="Normln"/>
    <w:rsid w:val="00B40DD9"/>
    <w:pPr>
      <w:spacing w:before="100" w:beforeAutospacing="1" w:after="100" w:afterAutospacing="1"/>
    </w:pPr>
    <w:rPr>
      <w:color w:val="000000"/>
      <w:szCs w:val="24"/>
    </w:rPr>
  </w:style>
  <w:style w:type="character" w:styleId="Hypertextovodkaz">
    <w:name w:val="Hyperlink"/>
    <w:rsid w:val="00937017"/>
    <w:rPr>
      <w:color w:val="0000FF"/>
      <w:u w:val="single"/>
    </w:rPr>
  </w:style>
  <w:style w:type="paragraph" w:styleId="Zkladntextodsazen2">
    <w:name w:val="Body Text Indent 2"/>
    <w:basedOn w:val="Normln"/>
    <w:rsid w:val="00DC2B68"/>
    <w:pPr>
      <w:spacing w:after="120" w:line="480" w:lineRule="auto"/>
      <w:ind w:left="283"/>
    </w:pPr>
  </w:style>
  <w:style w:type="table" w:styleId="Mkatabulky">
    <w:name w:val="Table Grid"/>
    <w:basedOn w:val="Motivtabulky"/>
    <w:rsid w:val="00D17C92"/>
    <w:tblPr/>
  </w:style>
  <w:style w:type="paragraph" w:styleId="Normlnweb">
    <w:name w:val="Normal (Web)"/>
    <w:basedOn w:val="Normln"/>
    <w:rsid w:val="00FF2923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a">
    <w:name w:val="Знак Знак Знак Знак Знак Знак Знак Знак"/>
    <w:basedOn w:val="Normln"/>
    <w:semiHidden/>
    <w:rsid w:val="00E331E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Motivtabulky">
    <w:name w:val="Table Theme"/>
    <w:basedOn w:val="Normlntabulka"/>
    <w:rsid w:val="0061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A08F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A08F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A08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08F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A08FC"/>
  </w:style>
  <w:style w:type="paragraph" w:styleId="Pedmtkomente">
    <w:name w:val="annotation subject"/>
    <w:basedOn w:val="Textkomente"/>
    <w:next w:val="Textkomente"/>
    <w:link w:val="PedmtkomenteChar"/>
    <w:rsid w:val="003A08F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A08FC"/>
    <w:rPr>
      <w:b/>
      <w:bCs/>
    </w:rPr>
  </w:style>
  <w:style w:type="character" w:styleId="Nevyeenzmnka">
    <w:name w:val="Unresolved Mention"/>
    <w:uiPriority w:val="99"/>
    <w:semiHidden/>
    <w:unhideWhenUsed/>
    <w:rsid w:val="0046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AF2E-852B-5E49-B067-D820B13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Резюме</vt:lpstr>
      <vt:lpstr>Резюме</vt:lpstr>
      <vt:lpstr>Резюме</vt:lpstr>
    </vt:vector>
  </TitlesOfParts>
  <Company>CLC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Сальников В.В.</dc:creator>
  <cp:keywords/>
  <cp:lastModifiedBy>Petra Matušincová</cp:lastModifiedBy>
  <cp:revision>5</cp:revision>
  <cp:lastPrinted>2008-09-16T09:30:00Z</cp:lastPrinted>
  <dcterms:created xsi:type="dcterms:W3CDTF">2020-01-18T22:09:00Z</dcterms:created>
  <dcterms:modified xsi:type="dcterms:W3CDTF">2020-01-19T09:08:00Z</dcterms:modified>
</cp:coreProperties>
</file>